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3CD9" w14:textId="3B6B8DF0" w:rsidR="00271AD2" w:rsidRDefault="00271AD2" w:rsidP="00865DE2">
      <w:pPr>
        <w:pStyle w:val="Title"/>
        <w:jc w:val="center"/>
        <w:rPr>
          <w:rFonts w:ascii="Times New Roman" w:hAnsi="Times New Roman" w:cs="Times New Roman"/>
          <w:color w:val="2E74B5" w:themeColor="accent1" w:themeShade="BF"/>
        </w:rPr>
      </w:pPr>
      <w:r>
        <w:rPr>
          <w:noProof/>
        </w:rPr>
        <w:drawing>
          <wp:inline distT="0" distB="0" distL="0" distR="0" wp14:anchorId="4B5F9A56" wp14:editId="472B736F">
            <wp:extent cx="2248842" cy="1504950"/>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769" cy="1508916"/>
                    </a:xfrm>
                    <a:prstGeom prst="rect">
                      <a:avLst/>
                    </a:prstGeom>
                    <a:noFill/>
                    <a:ln>
                      <a:noFill/>
                    </a:ln>
                  </pic:spPr>
                </pic:pic>
              </a:graphicData>
            </a:graphic>
          </wp:inline>
        </w:drawing>
      </w:r>
    </w:p>
    <w:p w14:paraId="5E84A24B" w14:textId="13DD6ED9" w:rsidR="00AB276F" w:rsidRPr="00460F67" w:rsidRDefault="00CC0E88" w:rsidP="00460F67">
      <w:pPr>
        <w:pStyle w:val="Title"/>
        <w:jc w:val="center"/>
        <w:rPr>
          <w:rFonts w:ascii="Times New Roman" w:hAnsi="Times New Roman" w:cs="Times New Roman"/>
          <w:color w:val="1F4E79" w:themeColor="accent1" w:themeShade="80"/>
        </w:rPr>
      </w:pPr>
      <w:r w:rsidRPr="00CD19D5">
        <w:rPr>
          <w:rFonts w:ascii="Times New Roman" w:hAnsi="Times New Roman" w:cs="Times New Roman"/>
          <w:color w:val="1F4E79" w:themeColor="accent1" w:themeShade="80"/>
        </w:rPr>
        <w:t>Assertive Community Treatment Fidelity Scale</w:t>
      </w:r>
      <w:r w:rsidR="00175220">
        <w:rPr>
          <w:rFonts w:ascii="Times New Roman" w:hAnsi="Times New Roman" w:cs="Times New Roman"/>
          <w:color w:val="1F4E79" w:themeColor="accent1" w:themeShade="80"/>
        </w:rPr>
        <w:t xml:space="preserve"> (04/19/2022)</w:t>
      </w:r>
    </w:p>
    <w:tbl>
      <w:tblPr>
        <w:tblStyle w:val="GridTable4-Accent1"/>
        <w:tblW w:w="4658" w:type="pct"/>
        <w:jc w:val="center"/>
        <w:tblLayout w:type="fixed"/>
        <w:tblLook w:val="0420" w:firstRow="1" w:lastRow="0" w:firstColumn="0" w:lastColumn="0" w:noHBand="0" w:noVBand="1"/>
        <w:tblDescription w:val="Business trip itinerary table"/>
      </w:tblPr>
      <w:tblGrid>
        <w:gridCol w:w="535"/>
        <w:gridCol w:w="2700"/>
        <w:gridCol w:w="24"/>
        <w:gridCol w:w="1956"/>
        <w:gridCol w:w="54"/>
        <w:gridCol w:w="1926"/>
        <w:gridCol w:w="108"/>
        <w:gridCol w:w="1872"/>
        <w:gridCol w:w="162"/>
        <w:gridCol w:w="1998"/>
        <w:gridCol w:w="36"/>
        <w:gridCol w:w="2035"/>
      </w:tblGrid>
      <w:tr w:rsidR="00BB76E7" w:rsidRPr="006E74B0" w14:paraId="3EBBE88A" w14:textId="77777777" w:rsidTr="006167ED">
        <w:trPr>
          <w:cnfStyle w:val="100000000000" w:firstRow="1" w:lastRow="0" w:firstColumn="0" w:lastColumn="0" w:oddVBand="0" w:evenVBand="0" w:oddHBand="0" w:evenHBand="0" w:firstRowFirstColumn="0" w:firstRowLastColumn="0" w:lastRowFirstColumn="0" w:lastRowLastColumn="0"/>
          <w:jc w:val="center"/>
        </w:trPr>
        <w:tc>
          <w:tcPr>
            <w:tcW w:w="3235" w:type="dxa"/>
            <w:gridSpan w:val="2"/>
          </w:tcPr>
          <w:p w14:paraId="651B96C9" w14:textId="77777777" w:rsidR="00BB76E7" w:rsidRPr="001E1A50" w:rsidRDefault="00BB76E7" w:rsidP="006E74B0">
            <w:pPr>
              <w:rPr>
                <w:rFonts w:ascii="Times New Roman" w:hAnsi="Times New Roman" w:cs="Times New Roman"/>
                <w:b w:val="0"/>
                <w:bCs w:val="0"/>
              </w:rPr>
            </w:pPr>
            <w:r w:rsidRPr="001E1A50">
              <w:rPr>
                <w:rFonts w:ascii="Times New Roman" w:hAnsi="Times New Roman" w:cs="Times New Roman"/>
              </w:rPr>
              <w:t>Criterion</w:t>
            </w:r>
          </w:p>
        </w:tc>
        <w:tc>
          <w:tcPr>
            <w:tcW w:w="2034" w:type="dxa"/>
            <w:gridSpan w:val="3"/>
            <w:vAlign w:val="center"/>
          </w:tcPr>
          <w:p w14:paraId="02F373CE" w14:textId="77777777" w:rsidR="00BB76E7" w:rsidRPr="001E1A50" w:rsidRDefault="00BB76E7" w:rsidP="006E74B0">
            <w:pPr>
              <w:rPr>
                <w:rFonts w:ascii="Times New Roman" w:hAnsi="Times New Roman" w:cs="Times New Roman"/>
                <w:b w:val="0"/>
                <w:bCs w:val="0"/>
              </w:rPr>
            </w:pPr>
            <w:r w:rsidRPr="001E1A50">
              <w:rPr>
                <w:rFonts w:ascii="Times New Roman" w:hAnsi="Times New Roman" w:cs="Times New Roman"/>
              </w:rPr>
              <w:t>Ratings</w:t>
            </w:r>
          </w:p>
          <w:p w14:paraId="3B24A303" w14:textId="50AE4827" w:rsidR="00BB76E7" w:rsidRPr="001E1A50" w:rsidRDefault="00BB76E7" w:rsidP="006E74B0">
            <w:pPr>
              <w:rPr>
                <w:rFonts w:ascii="Times New Roman" w:hAnsi="Times New Roman" w:cs="Times New Roman"/>
              </w:rPr>
            </w:pPr>
            <w:r w:rsidRPr="001E1A50">
              <w:rPr>
                <w:rFonts w:ascii="Times New Roman" w:hAnsi="Times New Roman" w:cs="Times New Roman"/>
              </w:rPr>
              <w:t>1</w:t>
            </w:r>
          </w:p>
        </w:tc>
        <w:tc>
          <w:tcPr>
            <w:tcW w:w="2034" w:type="dxa"/>
            <w:gridSpan w:val="2"/>
            <w:vAlign w:val="center"/>
          </w:tcPr>
          <w:p w14:paraId="745C1AB9" w14:textId="77777777" w:rsidR="00BB76E7" w:rsidRPr="001E1A50" w:rsidRDefault="00BB76E7" w:rsidP="006E74B0">
            <w:pPr>
              <w:rPr>
                <w:rFonts w:ascii="Times New Roman" w:hAnsi="Times New Roman" w:cs="Times New Roman"/>
              </w:rPr>
            </w:pPr>
          </w:p>
          <w:p w14:paraId="43A07B69" w14:textId="0C7A3408" w:rsidR="00BB76E7" w:rsidRPr="001E1A50" w:rsidRDefault="00BB76E7" w:rsidP="006E74B0">
            <w:pPr>
              <w:rPr>
                <w:rFonts w:ascii="Times New Roman" w:hAnsi="Times New Roman" w:cs="Times New Roman"/>
              </w:rPr>
            </w:pPr>
            <w:r w:rsidRPr="001E1A50">
              <w:rPr>
                <w:rFonts w:ascii="Times New Roman" w:hAnsi="Times New Roman" w:cs="Times New Roman"/>
              </w:rPr>
              <w:t>2</w:t>
            </w:r>
          </w:p>
        </w:tc>
        <w:tc>
          <w:tcPr>
            <w:tcW w:w="2034" w:type="dxa"/>
            <w:gridSpan w:val="2"/>
            <w:vAlign w:val="center"/>
          </w:tcPr>
          <w:p w14:paraId="4DCB787B" w14:textId="77777777" w:rsidR="00BB76E7" w:rsidRPr="001E1A50" w:rsidRDefault="00BB76E7" w:rsidP="006E74B0">
            <w:pPr>
              <w:rPr>
                <w:rFonts w:ascii="Times New Roman" w:hAnsi="Times New Roman" w:cs="Times New Roman"/>
              </w:rPr>
            </w:pPr>
          </w:p>
          <w:p w14:paraId="7EAB504B" w14:textId="11D9F7C1" w:rsidR="00BB76E7" w:rsidRPr="001E1A50" w:rsidRDefault="00BB76E7" w:rsidP="006E74B0">
            <w:pPr>
              <w:rPr>
                <w:rFonts w:ascii="Times New Roman" w:hAnsi="Times New Roman" w:cs="Times New Roman"/>
              </w:rPr>
            </w:pPr>
            <w:r w:rsidRPr="001E1A50">
              <w:rPr>
                <w:rFonts w:ascii="Times New Roman" w:hAnsi="Times New Roman" w:cs="Times New Roman"/>
              </w:rPr>
              <w:t>3</w:t>
            </w:r>
          </w:p>
        </w:tc>
        <w:tc>
          <w:tcPr>
            <w:tcW w:w="2034" w:type="dxa"/>
            <w:gridSpan w:val="2"/>
            <w:vAlign w:val="center"/>
          </w:tcPr>
          <w:p w14:paraId="5FE6FE30" w14:textId="77777777" w:rsidR="00BB76E7" w:rsidRPr="001E1A50" w:rsidRDefault="00BB76E7" w:rsidP="006E74B0">
            <w:pPr>
              <w:rPr>
                <w:rFonts w:ascii="Times New Roman" w:hAnsi="Times New Roman" w:cs="Times New Roman"/>
              </w:rPr>
            </w:pPr>
          </w:p>
          <w:p w14:paraId="0D3455B2" w14:textId="3BB26D27" w:rsidR="00BB76E7" w:rsidRPr="001E1A50" w:rsidRDefault="00BB76E7" w:rsidP="006E74B0">
            <w:pPr>
              <w:rPr>
                <w:rFonts w:ascii="Times New Roman" w:hAnsi="Times New Roman" w:cs="Times New Roman"/>
              </w:rPr>
            </w:pPr>
            <w:r w:rsidRPr="001E1A50">
              <w:rPr>
                <w:rFonts w:ascii="Times New Roman" w:hAnsi="Times New Roman" w:cs="Times New Roman"/>
              </w:rPr>
              <w:t>4</w:t>
            </w:r>
          </w:p>
        </w:tc>
        <w:tc>
          <w:tcPr>
            <w:tcW w:w="2035" w:type="dxa"/>
            <w:vAlign w:val="center"/>
          </w:tcPr>
          <w:p w14:paraId="2022A7F3" w14:textId="77777777" w:rsidR="00BB76E7" w:rsidRPr="001E1A50" w:rsidRDefault="00BB76E7" w:rsidP="006E74B0">
            <w:pPr>
              <w:rPr>
                <w:rFonts w:ascii="Times New Roman" w:hAnsi="Times New Roman" w:cs="Times New Roman"/>
                <w:b w:val="0"/>
                <w:bCs w:val="0"/>
              </w:rPr>
            </w:pPr>
          </w:p>
          <w:p w14:paraId="554E7A6F" w14:textId="6C91D56A" w:rsidR="00BB76E7" w:rsidRPr="001E1A50" w:rsidRDefault="00BB76E7" w:rsidP="006E74B0">
            <w:pPr>
              <w:rPr>
                <w:rFonts w:ascii="Times New Roman" w:hAnsi="Times New Roman" w:cs="Times New Roman"/>
              </w:rPr>
            </w:pPr>
            <w:r w:rsidRPr="001E1A50">
              <w:rPr>
                <w:rFonts w:ascii="Times New Roman" w:hAnsi="Times New Roman" w:cs="Times New Roman"/>
              </w:rPr>
              <w:t>5</w:t>
            </w:r>
          </w:p>
        </w:tc>
      </w:tr>
      <w:tr w:rsidR="00BB76E7" w:rsidRPr="006E74B0" w14:paraId="5A0264BE" w14:textId="77777777" w:rsidTr="00AF6495">
        <w:trPr>
          <w:cnfStyle w:val="000000100000" w:firstRow="0" w:lastRow="0" w:firstColumn="0" w:lastColumn="0" w:oddVBand="0" w:evenVBand="0" w:oddHBand="1" w:evenHBand="0" w:firstRowFirstColumn="0" w:firstRowLastColumn="0" w:lastRowFirstColumn="0" w:lastRowLastColumn="0"/>
          <w:jc w:val="center"/>
        </w:trPr>
        <w:tc>
          <w:tcPr>
            <w:tcW w:w="13406" w:type="dxa"/>
            <w:gridSpan w:val="12"/>
            <w:shd w:val="clear" w:color="auto" w:fill="2E74B5" w:themeFill="accent1" w:themeFillShade="BF"/>
          </w:tcPr>
          <w:p w14:paraId="2FB6A665" w14:textId="4FEF01F8" w:rsidR="00BB76E7" w:rsidRPr="001E1A50" w:rsidRDefault="00BB76E7" w:rsidP="006E74B0">
            <w:pPr>
              <w:rPr>
                <w:rFonts w:ascii="Times New Roman" w:hAnsi="Times New Roman" w:cs="Times New Roman"/>
                <w:color w:val="FFFFFF" w:themeColor="background1"/>
              </w:rPr>
            </w:pPr>
            <w:r w:rsidRPr="001E1A50">
              <w:rPr>
                <w:rFonts w:ascii="Times New Roman" w:hAnsi="Times New Roman" w:cs="Times New Roman"/>
                <w:color w:val="FFFFFF" w:themeColor="background1"/>
              </w:rPr>
              <w:t>Human Resources: Structure and composition</w:t>
            </w:r>
          </w:p>
        </w:tc>
      </w:tr>
      <w:tr w:rsidR="00AE64E3" w:rsidRPr="006E74B0" w14:paraId="4FBB4297" w14:textId="77777777" w:rsidTr="00AF6495">
        <w:trPr>
          <w:jc w:val="center"/>
        </w:trPr>
        <w:tc>
          <w:tcPr>
            <w:tcW w:w="535" w:type="dxa"/>
          </w:tcPr>
          <w:p w14:paraId="28DFB447" w14:textId="72403229" w:rsidR="00CC0E88" w:rsidRPr="00AF6495" w:rsidRDefault="00CC0E88" w:rsidP="006E74B0">
            <w:pPr>
              <w:rPr>
                <w:rFonts w:ascii="Times New Roman" w:hAnsi="Times New Roman" w:cs="Times New Roman"/>
                <w:sz w:val="20"/>
              </w:rPr>
            </w:pPr>
            <w:r w:rsidRPr="00AF6495">
              <w:rPr>
                <w:rFonts w:ascii="Times New Roman" w:hAnsi="Times New Roman" w:cs="Times New Roman"/>
                <w:sz w:val="20"/>
              </w:rPr>
              <w:t>H1</w:t>
            </w:r>
          </w:p>
        </w:tc>
        <w:tc>
          <w:tcPr>
            <w:tcW w:w="2724" w:type="dxa"/>
            <w:gridSpan w:val="2"/>
          </w:tcPr>
          <w:p w14:paraId="2913C6CF" w14:textId="030C72E3" w:rsidR="00CC0E88" w:rsidRPr="00AF6495" w:rsidRDefault="00CC0E88" w:rsidP="006E74B0">
            <w:pPr>
              <w:rPr>
                <w:rFonts w:ascii="Times New Roman" w:hAnsi="Times New Roman" w:cs="Times New Roman"/>
                <w:sz w:val="20"/>
              </w:rPr>
            </w:pPr>
            <w:r w:rsidRPr="00EE76D7">
              <w:rPr>
                <w:rFonts w:ascii="Times New Roman" w:hAnsi="Times New Roman" w:cs="Times New Roman"/>
                <w:b/>
                <w:bCs/>
                <w:sz w:val="20"/>
              </w:rPr>
              <w:t>Small caseload</w:t>
            </w:r>
            <w:r w:rsidRPr="00AF6495">
              <w:rPr>
                <w:rFonts w:ascii="Times New Roman" w:hAnsi="Times New Roman" w:cs="Times New Roman"/>
                <w:sz w:val="20"/>
              </w:rPr>
              <w:t xml:space="preserve">: </w:t>
            </w:r>
            <w:r w:rsidR="00BE4876">
              <w:rPr>
                <w:rFonts w:ascii="Times New Roman" w:hAnsi="Times New Roman" w:cs="Times New Roman"/>
                <w:sz w:val="20"/>
              </w:rPr>
              <w:t>Individual to team member ratio 10:1</w:t>
            </w:r>
          </w:p>
        </w:tc>
        <w:tc>
          <w:tcPr>
            <w:tcW w:w="1956" w:type="dxa"/>
          </w:tcPr>
          <w:p w14:paraId="76BEC3D2" w14:textId="78F23571" w:rsidR="00CC0E88" w:rsidRPr="00AF6495" w:rsidRDefault="00865DE2" w:rsidP="009E5C4F">
            <w:pPr>
              <w:rPr>
                <w:rFonts w:ascii="Times New Roman" w:hAnsi="Times New Roman" w:cs="Times New Roman"/>
                <w:sz w:val="20"/>
              </w:rPr>
            </w:pPr>
            <w:r w:rsidRPr="00AF6495">
              <w:rPr>
                <w:rFonts w:ascii="Times New Roman" w:hAnsi="Times New Roman" w:cs="Times New Roman"/>
                <w:sz w:val="20"/>
              </w:rPr>
              <w:t>50</w:t>
            </w:r>
            <w:r w:rsidR="002F4C38">
              <w:rPr>
                <w:rFonts w:ascii="Times New Roman" w:hAnsi="Times New Roman" w:cs="Times New Roman"/>
                <w:sz w:val="20"/>
              </w:rPr>
              <w:t xml:space="preserve"> individuals/staff</w:t>
            </w:r>
            <w:r w:rsidR="00690D26">
              <w:rPr>
                <w:rFonts w:ascii="Times New Roman" w:hAnsi="Times New Roman" w:cs="Times New Roman"/>
                <w:sz w:val="20"/>
              </w:rPr>
              <w:t xml:space="preserve"> or</w:t>
            </w:r>
            <w:r w:rsidR="00B50E83">
              <w:rPr>
                <w:rFonts w:ascii="Times New Roman" w:hAnsi="Times New Roman" w:cs="Times New Roman"/>
                <w:sz w:val="20"/>
              </w:rPr>
              <w:t xml:space="preserve"> </w:t>
            </w:r>
            <w:r w:rsidR="002F4C38">
              <w:rPr>
                <w:rFonts w:ascii="Times New Roman" w:hAnsi="Times New Roman" w:cs="Times New Roman"/>
                <w:sz w:val="20"/>
              </w:rPr>
              <w:t>more</w:t>
            </w:r>
          </w:p>
        </w:tc>
        <w:tc>
          <w:tcPr>
            <w:tcW w:w="1980" w:type="dxa"/>
            <w:gridSpan w:val="2"/>
          </w:tcPr>
          <w:p w14:paraId="0F6B3A37" w14:textId="5209DFE3" w:rsidR="00CC0E88" w:rsidRPr="00AF6495" w:rsidRDefault="00865DE2" w:rsidP="006E74B0">
            <w:pPr>
              <w:rPr>
                <w:rFonts w:ascii="Times New Roman" w:hAnsi="Times New Roman" w:cs="Times New Roman"/>
                <w:sz w:val="20"/>
              </w:rPr>
            </w:pPr>
            <w:r w:rsidRPr="00AF6495">
              <w:rPr>
                <w:rFonts w:ascii="Times New Roman" w:hAnsi="Times New Roman" w:cs="Times New Roman"/>
                <w:sz w:val="20"/>
              </w:rPr>
              <w:t>35-49</w:t>
            </w:r>
          </w:p>
        </w:tc>
        <w:tc>
          <w:tcPr>
            <w:tcW w:w="1980" w:type="dxa"/>
            <w:gridSpan w:val="2"/>
          </w:tcPr>
          <w:p w14:paraId="1FA50B40" w14:textId="04DADA7C" w:rsidR="00CC0E88" w:rsidRPr="00AF6495" w:rsidRDefault="00865DE2" w:rsidP="009E5C4F">
            <w:pPr>
              <w:rPr>
                <w:rFonts w:ascii="Times New Roman" w:hAnsi="Times New Roman" w:cs="Times New Roman"/>
                <w:sz w:val="20"/>
              </w:rPr>
            </w:pPr>
            <w:r w:rsidRPr="00AF6495">
              <w:rPr>
                <w:rFonts w:ascii="Times New Roman" w:hAnsi="Times New Roman" w:cs="Times New Roman"/>
                <w:sz w:val="20"/>
              </w:rPr>
              <w:t>21-34</w:t>
            </w:r>
          </w:p>
        </w:tc>
        <w:tc>
          <w:tcPr>
            <w:tcW w:w="2160" w:type="dxa"/>
            <w:gridSpan w:val="2"/>
          </w:tcPr>
          <w:p w14:paraId="19AD63BB" w14:textId="24458939" w:rsidR="00CC0E88" w:rsidRPr="00AF6495" w:rsidRDefault="00865DE2" w:rsidP="006E74B0">
            <w:pPr>
              <w:rPr>
                <w:rFonts w:ascii="Times New Roman" w:hAnsi="Times New Roman" w:cs="Times New Roman"/>
                <w:sz w:val="20"/>
              </w:rPr>
            </w:pPr>
            <w:r w:rsidRPr="00AF6495">
              <w:rPr>
                <w:rFonts w:ascii="Times New Roman" w:hAnsi="Times New Roman" w:cs="Times New Roman"/>
                <w:sz w:val="20"/>
              </w:rPr>
              <w:t>11-20</w:t>
            </w:r>
          </w:p>
        </w:tc>
        <w:tc>
          <w:tcPr>
            <w:tcW w:w="2071" w:type="dxa"/>
            <w:gridSpan w:val="2"/>
          </w:tcPr>
          <w:p w14:paraId="2BD7A95E" w14:textId="7FD6DB54" w:rsidR="00CC0E88" w:rsidRPr="00AF6495" w:rsidRDefault="00865DE2" w:rsidP="006E74B0">
            <w:pPr>
              <w:rPr>
                <w:rFonts w:ascii="Times New Roman" w:hAnsi="Times New Roman" w:cs="Times New Roman"/>
                <w:sz w:val="20"/>
              </w:rPr>
            </w:pPr>
            <w:r w:rsidRPr="00AF6495">
              <w:rPr>
                <w:rFonts w:ascii="Times New Roman" w:hAnsi="Times New Roman" w:cs="Times New Roman"/>
                <w:sz w:val="20"/>
              </w:rPr>
              <w:t>10</w:t>
            </w:r>
            <w:r w:rsidR="002F4C38">
              <w:rPr>
                <w:rFonts w:ascii="Times New Roman" w:hAnsi="Times New Roman" w:cs="Times New Roman"/>
                <w:sz w:val="20"/>
              </w:rPr>
              <w:t xml:space="preserve"> individuals/staff </w:t>
            </w:r>
            <w:r w:rsidR="00690D26">
              <w:rPr>
                <w:rFonts w:ascii="Times New Roman" w:hAnsi="Times New Roman" w:cs="Times New Roman"/>
                <w:sz w:val="20"/>
              </w:rPr>
              <w:t xml:space="preserve">or </w:t>
            </w:r>
            <w:r w:rsidR="002F4C38">
              <w:rPr>
                <w:rFonts w:ascii="Times New Roman" w:hAnsi="Times New Roman" w:cs="Times New Roman"/>
                <w:sz w:val="20"/>
              </w:rPr>
              <w:t>fewer</w:t>
            </w:r>
          </w:p>
        </w:tc>
      </w:tr>
      <w:tr w:rsidR="00AE64E3" w:rsidRPr="006E74B0" w14:paraId="5B95BE88" w14:textId="77777777" w:rsidTr="00AF6495">
        <w:trPr>
          <w:cnfStyle w:val="000000100000" w:firstRow="0" w:lastRow="0" w:firstColumn="0" w:lastColumn="0" w:oddVBand="0" w:evenVBand="0" w:oddHBand="1" w:evenHBand="0" w:firstRowFirstColumn="0" w:firstRowLastColumn="0" w:lastRowFirstColumn="0" w:lastRowLastColumn="0"/>
          <w:jc w:val="center"/>
        </w:trPr>
        <w:tc>
          <w:tcPr>
            <w:tcW w:w="535" w:type="dxa"/>
          </w:tcPr>
          <w:p w14:paraId="5DF67EBC" w14:textId="5F457589" w:rsidR="00CC0E88" w:rsidRPr="00AF6495" w:rsidRDefault="00CC0E88" w:rsidP="003845AE">
            <w:pPr>
              <w:rPr>
                <w:rFonts w:ascii="Times New Roman" w:hAnsi="Times New Roman" w:cs="Times New Roman"/>
                <w:sz w:val="20"/>
              </w:rPr>
            </w:pPr>
            <w:r w:rsidRPr="00AF6495">
              <w:rPr>
                <w:rFonts w:ascii="Times New Roman" w:hAnsi="Times New Roman" w:cs="Times New Roman"/>
                <w:sz w:val="20"/>
              </w:rPr>
              <w:t>H2</w:t>
            </w:r>
          </w:p>
        </w:tc>
        <w:tc>
          <w:tcPr>
            <w:tcW w:w="2724" w:type="dxa"/>
            <w:gridSpan w:val="2"/>
          </w:tcPr>
          <w:p w14:paraId="5468D101" w14:textId="7F200B86" w:rsidR="00CC0E88" w:rsidRPr="00AF6495" w:rsidRDefault="00865DE2" w:rsidP="003845AE">
            <w:pPr>
              <w:rPr>
                <w:rFonts w:ascii="Times New Roman" w:hAnsi="Times New Roman" w:cs="Times New Roman"/>
                <w:sz w:val="20"/>
              </w:rPr>
            </w:pPr>
            <w:r w:rsidRPr="00EE76D7">
              <w:rPr>
                <w:rFonts w:ascii="Times New Roman" w:hAnsi="Times New Roman" w:cs="Times New Roman"/>
                <w:b/>
                <w:bCs/>
                <w:sz w:val="20"/>
              </w:rPr>
              <w:t>Team approach</w:t>
            </w:r>
            <w:r w:rsidRPr="00AF6495">
              <w:rPr>
                <w:rFonts w:ascii="Times New Roman" w:hAnsi="Times New Roman" w:cs="Times New Roman"/>
                <w:sz w:val="20"/>
              </w:rPr>
              <w:t>: Team shares caseload. Each member knows and works with</w:t>
            </w:r>
            <w:r w:rsidR="009C4108">
              <w:rPr>
                <w:rFonts w:ascii="Times New Roman" w:hAnsi="Times New Roman" w:cs="Times New Roman"/>
                <w:sz w:val="20"/>
              </w:rPr>
              <w:t xml:space="preserve"> every</w:t>
            </w:r>
            <w:r w:rsidRPr="00AF6495">
              <w:rPr>
                <w:rFonts w:ascii="Times New Roman" w:hAnsi="Times New Roman" w:cs="Times New Roman"/>
                <w:sz w:val="20"/>
              </w:rPr>
              <w:t xml:space="preserve"> </w:t>
            </w:r>
            <w:r w:rsidR="008A60B3">
              <w:rPr>
                <w:rFonts w:ascii="Times New Roman" w:hAnsi="Times New Roman" w:cs="Times New Roman"/>
                <w:sz w:val="20"/>
              </w:rPr>
              <w:t>individual.</w:t>
            </w:r>
          </w:p>
        </w:tc>
        <w:tc>
          <w:tcPr>
            <w:tcW w:w="1956" w:type="dxa"/>
          </w:tcPr>
          <w:p w14:paraId="542703FB" w14:textId="1D959BB3" w:rsidR="00CC0E88" w:rsidRPr="00AF6495" w:rsidRDefault="006347A3" w:rsidP="003845AE">
            <w:pPr>
              <w:rPr>
                <w:rFonts w:ascii="Times New Roman" w:hAnsi="Times New Roman" w:cs="Times New Roman"/>
                <w:sz w:val="20"/>
              </w:rPr>
            </w:pPr>
            <w:r>
              <w:rPr>
                <w:rFonts w:ascii="Times New Roman" w:hAnsi="Times New Roman" w:cs="Times New Roman"/>
                <w:sz w:val="20"/>
              </w:rPr>
              <w:t>Fewer</w:t>
            </w:r>
            <w:r w:rsidR="00865DE2" w:rsidRPr="00AF6495">
              <w:rPr>
                <w:rFonts w:ascii="Times New Roman" w:hAnsi="Times New Roman" w:cs="Times New Roman"/>
                <w:sz w:val="20"/>
              </w:rPr>
              <w:t xml:space="preserve"> than 10% of </w:t>
            </w:r>
            <w:r w:rsidR="004334FC">
              <w:rPr>
                <w:rFonts w:ascii="Times New Roman" w:hAnsi="Times New Roman" w:cs="Times New Roman"/>
                <w:sz w:val="20"/>
              </w:rPr>
              <w:t>individuals</w:t>
            </w:r>
            <w:r w:rsidR="00865DE2" w:rsidRPr="00AF6495">
              <w:rPr>
                <w:rFonts w:ascii="Times New Roman" w:hAnsi="Times New Roman" w:cs="Times New Roman"/>
                <w:sz w:val="20"/>
              </w:rPr>
              <w:t xml:space="preserve"> have face-</w:t>
            </w:r>
            <w:r w:rsidR="000423E6">
              <w:rPr>
                <w:rFonts w:ascii="Times New Roman" w:hAnsi="Times New Roman" w:cs="Times New Roman"/>
                <w:sz w:val="20"/>
              </w:rPr>
              <w:t>to-</w:t>
            </w:r>
            <w:r w:rsidR="00865DE2" w:rsidRPr="00AF6495">
              <w:rPr>
                <w:rFonts w:ascii="Times New Roman" w:hAnsi="Times New Roman" w:cs="Times New Roman"/>
                <w:sz w:val="20"/>
              </w:rPr>
              <w:t>face contact with multiple team</w:t>
            </w:r>
            <w:r w:rsidR="00953EC4">
              <w:rPr>
                <w:rFonts w:ascii="Times New Roman" w:hAnsi="Times New Roman" w:cs="Times New Roman"/>
                <w:sz w:val="20"/>
              </w:rPr>
              <w:t xml:space="preserve"> </w:t>
            </w:r>
            <w:r w:rsidR="00865DE2" w:rsidRPr="00AF6495">
              <w:rPr>
                <w:rFonts w:ascii="Times New Roman" w:hAnsi="Times New Roman" w:cs="Times New Roman"/>
                <w:sz w:val="20"/>
              </w:rPr>
              <w:t>members</w:t>
            </w:r>
          </w:p>
        </w:tc>
        <w:tc>
          <w:tcPr>
            <w:tcW w:w="1980" w:type="dxa"/>
            <w:gridSpan w:val="2"/>
          </w:tcPr>
          <w:p w14:paraId="77D08E3F" w14:textId="5D2562BA" w:rsidR="00CC0E88" w:rsidRPr="00AF6495" w:rsidRDefault="00AE64E3" w:rsidP="003845AE">
            <w:pPr>
              <w:rPr>
                <w:rFonts w:ascii="Times New Roman" w:hAnsi="Times New Roman" w:cs="Times New Roman"/>
                <w:sz w:val="20"/>
              </w:rPr>
            </w:pPr>
            <w:r w:rsidRPr="00AF6495">
              <w:rPr>
                <w:rFonts w:ascii="Times New Roman" w:hAnsi="Times New Roman" w:cs="Times New Roman"/>
                <w:sz w:val="20"/>
              </w:rPr>
              <w:t>10-36%</w:t>
            </w:r>
          </w:p>
        </w:tc>
        <w:tc>
          <w:tcPr>
            <w:tcW w:w="1980" w:type="dxa"/>
            <w:gridSpan w:val="2"/>
          </w:tcPr>
          <w:p w14:paraId="16EDED77" w14:textId="46301269" w:rsidR="00CC0E88" w:rsidRPr="00AF6495" w:rsidRDefault="00AE64E3" w:rsidP="003845AE">
            <w:pPr>
              <w:rPr>
                <w:rFonts w:ascii="Times New Roman" w:hAnsi="Times New Roman" w:cs="Times New Roman"/>
                <w:sz w:val="20"/>
              </w:rPr>
            </w:pPr>
            <w:r w:rsidRPr="00AF6495">
              <w:rPr>
                <w:rFonts w:ascii="Times New Roman" w:hAnsi="Times New Roman" w:cs="Times New Roman"/>
                <w:sz w:val="20"/>
              </w:rPr>
              <w:t>37-63%</w:t>
            </w:r>
          </w:p>
        </w:tc>
        <w:tc>
          <w:tcPr>
            <w:tcW w:w="2160" w:type="dxa"/>
            <w:gridSpan w:val="2"/>
          </w:tcPr>
          <w:p w14:paraId="40BBBB55" w14:textId="24D67CC3" w:rsidR="00CC0E88" w:rsidRPr="00AF6495" w:rsidRDefault="00AE64E3" w:rsidP="003845AE">
            <w:pPr>
              <w:rPr>
                <w:rFonts w:ascii="Times New Roman" w:hAnsi="Times New Roman" w:cs="Times New Roman"/>
                <w:sz w:val="20"/>
              </w:rPr>
            </w:pPr>
            <w:r w:rsidRPr="00AF6495">
              <w:rPr>
                <w:rFonts w:ascii="Times New Roman" w:hAnsi="Times New Roman" w:cs="Times New Roman"/>
                <w:sz w:val="20"/>
              </w:rPr>
              <w:t>64-89%</w:t>
            </w:r>
          </w:p>
        </w:tc>
        <w:tc>
          <w:tcPr>
            <w:tcW w:w="2071" w:type="dxa"/>
            <w:gridSpan w:val="2"/>
          </w:tcPr>
          <w:p w14:paraId="7D0E8231" w14:textId="4CC08833" w:rsidR="00CC0E88" w:rsidRPr="00AF6495" w:rsidRDefault="00AE64E3" w:rsidP="003845AE">
            <w:pPr>
              <w:rPr>
                <w:rFonts w:ascii="Times New Roman" w:hAnsi="Times New Roman" w:cs="Times New Roman"/>
                <w:sz w:val="20"/>
              </w:rPr>
            </w:pPr>
            <w:r w:rsidRPr="00AF6495">
              <w:rPr>
                <w:rFonts w:ascii="Times New Roman" w:hAnsi="Times New Roman" w:cs="Times New Roman"/>
                <w:sz w:val="20"/>
              </w:rPr>
              <w:t xml:space="preserve">90% or more </w:t>
            </w:r>
            <w:r w:rsidR="00111FE2">
              <w:rPr>
                <w:rFonts w:ascii="Times New Roman" w:hAnsi="Times New Roman" w:cs="Times New Roman"/>
                <w:sz w:val="20"/>
              </w:rPr>
              <w:t>individual</w:t>
            </w:r>
            <w:r w:rsidRPr="00AF6495">
              <w:rPr>
                <w:rFonts w:ascii="Times New Roman" w:hAnsi="Times New Roman" w:cs="Times New Roman"/>
                <w:sz w:val="20"/>
              </w:rPr>
              <w:t>s have face-to-face contacts with multiple team members in 2 weeks</w:t>
            </w:r>
          </w:p>
        </w:tc>
      </w:tr>
      <w:tr w:rsidR="00AE64E3" w:rsidRPr="006E74B0" w14:paraId="7011E43B" w14:textId="77777777" w:rsidTr="00AF6495">
        <w:trPr>
          <w:jc w:val="center"/>
        </w:trPr>
        <w:tc>
          <w:tcPr>
            <w:tcW w:w="535" w:type="dxa"/>
          </w:tcPr>
          <w:p w14:paraId="1ABB6178" w14:textId="2270C9A7" w:rsidR="00CC0E88" w:rsidRPr="00AF6495" w:rsidRDefault="00AE64E3" w:rsidP="003845AE">
            <w:pPr>
              <w:rPr>
                <w:rFonts w:ascii="Times New Roman" w:hAnsi="Times New Roman" w:cs="Times New Roman"/>
                <w:sz w:val="20"/>
              </w:rPr>
            </w:pPr>
            <w:r w:rsidRPr="00AF6495">
              <w:rPr>
                <w:rFonts w:ascii="Times New Roman" w:hAnsi="Times New Roman" w:cs="Times New Roman"/>
                <w:sz w:val="20"/>
              </w:rPr>
              <w:t>H3</w:t>
            </w:r>
          </w:p>
        </w:tc>
        <w:tc>
          <w:tcPr>
            <w:tcW w:w="2724" w:type="dxa"/>
            <w:gridSpan w:val="2"/>
          </w:tcPr>
          <w:p w14:paraId="2196E7F3" w14:textId="2BAB7DD2" w:rsidR="00CC0E88" w:rsidRPr="00AF6495" w:rsidRDefault="009A601A" w:rsidP="00AE64E3">
            <w:pPr>
              <w:rPr>
                <w:rFonts w:ascii="Times New Roman" w:hAnsi="Times New Roman" w:cs="Times New Roman"/>
                <w:sz w:val="20"/>
              </w:rPr>
            </w:pPr>
            <w:r w:rsidRPr="00EE76D7">
              <w:rPr>
                <w:rFonts w:ascii="Times New Roman" w:hAnsi="Times New Roman" w:cs="Times New Roman"/>
                <w:b/>
                <w:bCs/>
                <w:sz w:val="20"/>
              </w:rPr>
              <w:t>ACT T</w:t>
            </w:r>
            <w:r w:rsidR="00EE76D7">
              <w:rPr>
                <w:rFonts w:ascii="Times New Roman" w:hAnsi="Times New Roman" w:cs="Times New Roman"/>
                <w:b/>
                <w:bCs/>
                <w:sz w:val="20"/>
              </w:rPr>
              <w:t>eam</w:t>
            </w:r>
            <w:r w:rsidRPr="00EE76D7">
              <w:rPr>
                <w:rFonts w:ascii="Times New Roman" w:hAnsi="Times New Roman" w:cs="Times New Roman"/>
                <w:b/>
                <w:bCs/>
                <w:sz w:val="20"/>
              </w:rPr>
              <w:t xml:space="preserve"> M</w:t>
            </w:r>
            <w:r w:rsidR="00EE76D7">
              <w:rPr>
                <w:rFonts w:ascii="Times New Roman" w:hAnsi="Times New Roman" w:cs="Times New Roman"/>
                <w:b/>
                <w:bCs/>
                <w:sz w:val="20"/>
              </w:rPr>
              <w:t>eeting</w:t>
            </w:r>
            <w:r w:rsidRPr="00AF6495">
              <w:rPr>
                <w:rFonts w:ascii="Times New Roman" w:hAnsi="Times New Roman" w:cs="Times New Roman"/>
                <w:sz w:val="20"/>
              </w:rPr>
              <w:t xml:space="preserve">: ACT Team meets frequently to plan and review services for </w:t>
            </w:r>
            <w:r w:rsidR="00D906C4">
              <w:rPr>
                <w:rFonts w:ascii="Times New Roman" w:hAnsi="Times New Roman" w:cs="Times New Roman"/>
                <w:sz w:val="20"/>
              </w:rPr>
              <w:t>individual</w:t>
            </w:r>
            <w:r w:rsidR="003F36D0">
              <w:rPr>
                <w:rFonts w:ascii="Times New Roman" w:hAnsi="Times New Roman" w:cs="Times New Roman"/>
                <w:sz w:val="20"/>
              </w:rPr>
              <w:t>s</w:t>
            </w:r>
            <w:r w:rsidRPr="00AF6495">
              <w:rPr>
                <w:rFonts w:ascii="Times New Roman" w:hAnsi="Times New Roman" w:cs="Times New Roman"/>
                <w:sz w:val="20"/>
              </w:rPr>
              <w:t>.</w:t>
            </w:r>
          </w:p>
        </w:tc>
        <w:tc>
          <w:tcPr>
            <w:tcW w:w="1956" w:type="dxa"/>
          </w:tcPr>
          <w:p w14:paraId="354D2753" w14:textId="4E5A09F6" w:rsidR="00CC0E88" w:rsidRPr="00AF6495" w:rsidRDefault="009A601A" w:rsidP="009A601A">
            <w:pPr>
              <w:rPr>
                <w:rFonts w:ascii="Times New Roman" w:hAnsi="Times New Roman" w:cs="Times New Roman"/>
                <w:sz w:val="20"/>
              </w:rPr>
            </w:pPr>
            <w:r w:rsidRPr="00AF6495">
              <w:rPr>
                <w:rFonts w:ascii="Times New Roman" w:hAnsi="Times New Roman" w:cs="Times New Roman"/>
                <w:sz w:val="20"/>
              </w:rPr>
              <w:t>ACT Team service-planning for</w:t>
            </w:r>
            <w:r w:rsidR="008A60B3">
              <w:rPr>
                <w:rFonts w:ascii="Times New Roman" w:hAnsi="Times New Roman" w:cs="Times New Roman"/>
                <w:sz w:val="20"/>
              </w:rPr>
              <w:t xml:space="preserve"> individuals</w:t>
            </w:r>
            <w:r w:rsidRPr="00AF6495">
              <w:rPr>
                <w:rFonts w:ascii="Times New Roman" w:hAnsi="Times New Roman" w:cs="Times New Roman"/>
                <w:sz w:val="20"/>
              </w:rPr>
              <w:t xml:space="preserve"> usually occurs once/month or less frequently.</w:t>
            </w:r>
          </w:p>
        </w:tc>
        <w:tc>
          <w:tcPr>
            <w:tcW w:w="1980" w:type="dxa"/>
            <w:gridSpan w:val="2"/>
          </w:tcPr>
          <w:p w14:paraId="6BEA7105" w14:textId="55E44B5A" w:rsidR="00CC0E88" w:rsidRPr="00AF6495" w:rsidRDefault="009A601A" w:rsidP="003845AE">
            <w:pPr>
              <w:rPr>
                <w:rFonts w:ascii="Times New Roman" w:hAnsi="Times New Roman" w:cs="Times New Roman"/>
                <w:sz w:val="20"/>
              </w:rPr>
            </w:pPr>
            <w:r w:rsidRPr="00AF6495">
              <w:rPr>
                <w:rFonts w:ascii="Times New Roman" w:hAnsi="Times New Roman" w:cs="Times New Roman"/>
                <w:sz w:val="20"/>
              </w:rPr>
              <w:t>At least twice/month but less often than once/week.</w:t>
            </w:r>
          </w:p>
        </w:tc>
        <w:tc>
          <w:tcPr>
            <w:tcW w:w="1980" w:type="dxa"/>
            <w:gridSpan w:val="2"/>
          </w:tcPr>
          <w:p w14:paraId="1BFEACCD" w14:textId="5B6B248C" w:rsidR="00CC0E88" w:rsidRPr="00AF6495" w:rsidRDefault="009A601A" w:rsidP="003845AE">
            <w:pPr>
              <w:rPr>
                <w:rFonts w:ascii="Times New Roman" w:hAnsi="Times New Roman" w:cs="Times New Roman"/>
                <w:sz w:val="20"/>
              </w:rPr>
            </w:pPr>
            <w:r w:rsidRPr="00AF6495">
              <w:rPr>
                <w:rFonts w:ascii="Times New Roman" w:hAnsi="Times New Roman" w:cs="Times New Roman"/>
                <w:sz w:val="20"/>
              </w:rPr>
              <w:t>At least once/week but less often than twice/week.</w:t>
            </w:r>
          </w:p>
        </w:tc>
        <w:tc>
          <w:tcPr>
            <w:tcW w:w="2160" w:type="dxa"/>
            <w:gridSpan w:val="2"/>
          </w:tcPr>
          <w:p w14:paraId="1438022D" w14:textId="5EAB14DB" w:rsidR="00CC0E88" w:rsidRPr="00AF6495" w:rsidRDefault="009A601A" w:rsidP="003845AE">
            <w:pPr>
              <w:rPr>
                <w:rFonts w:ascii="Times New Roman" w:hAnsi="Times New Roman" w:cs="Times New Roman"/>
                <w:sz w:val="20"/>
              </w:rPr>
            </w:pPr>
            <w:r w:rsidRPr="00AF6495">
              <w:rPr>
                <w:rFonts w:ascii="Times New Roman" w:hAnsi="Times New Roman" w:cs="Times New Roman"/>
                <w:sz w:val="20"/>
              </w:rPr>
              <w:t>At least twice/week but less often than 4 times/week.</w:t>
            </w:r>
          </w:p>
        </w:tc>
        <w:tc>
          <w:tcPr>
            <w:tcW w:w="2071" w:type="dxa"/>
            <w:gridSpan w:val="2"/>
          </w:tcPr>
          <w:p w14:paraId="43B839AF" w14:textId="7C331829" w:rsidR="00CC0E88" w:rsidRPr="00AF6495" w:rsidRDefault="009A601A" w:rsidP="003845AE">
            <w:pPr>
              <w:rPr>
                <w:rFonts w:ascii="Times New Roman" w:hAnsi="Times New Roman" w:cs="Times New Roman"/>
                <w:sz w:val="20"/>
              </w:rPr>
            </w:pPr>
            <w:r w:rsidRPr="00AF6495">
              <w:rPr>
                <w:rFonts w:ascii="Times New Roman" w:hAnsi="Times New Roman" w:cs="Times New Roman"/>
                <w:sz w:val="20"/>
              </w:rPr>
              <w:t>ACT Team meets at least 4 days/week and reviews e</w:t>
            </w:r>
            <w:r w:rsidR="00975C44">
              <w:rPr>
                <w:rFonts w:ascii="Times New Roman" w:hAnsi="Times New Roman" w:cs="Times New Roman"/>
                <w:sz w:val="20"/>
              </w:rPr>
              <w:t>very</w:t>
            </w:r>
            <w:r w:rsidRPr="00AF6495">
              <w:rPr>
                <w:rFonts w:ascii="Times New Roman" w:hAnsi="Times New Roman" w:cs="Times New Roman"/>
                <w:sz w:val="20"/>
              </w:rPr>
              <w:t xml:space="preserve"> </w:t>
            </w:r>
            <w:r w:rsidR="001F0ECD">
              <w:rPr>
                <w:rFonts w:ascii="Times New Roman" w:hAnsi="Times New Roman" w:cs="Times New Roman"/>
                <w:sz w:val="20"/>
              </w:rPr>
              <w:t>individual</w:t>
            </w:r>
            <w:r w:rsidRPr="00AF6495">
              <w:rPr>
                <w:rFonts w:ascii="Times New Roman" w:hAnsi="Times New Roman" w:cs="Times New Roman"/>
                <w:sz w:val="20"/>
              </w:rPr>
              <w:t xml:space="preserve"> each time, even if only briefly.</w:t>
            </w:r>
          </w:p>
        </w:tc>
      </w:tr>
      <w:tr w:rsidR="00AE64E3" w:rsidRPr="006E74B0" w14:paraId="4811C52B" w14:textId="77777777" w:rsidTr="00AF6495">
        <w:trPr>
          <w:cnfStyle w:val="000000100000" w:firstRow="0" w:lastRow="0" w:firstColumn="0" w:lastColumn="0" w:oddVBand="0" w:evenVBand="0" w:oddHBand="1" w:evenHBand="0" w:firstRowFirstColumn="0" w:firstRowLastColumn="0" w:lastRowFirstColumn="0" w:lastRowLastColumn="0"/>
          <w:jc w:val="center"/>
        </w:trPr>
        <w:tc>
          <w:tcPr>
            <w:tcW w:w="535" w:type="dxa"/>
          </w:tcPr>
          <w:p w14:paraId="796D9E4C" w14:textId="574760C2" w:rsidR="00CC0E88" w:rsidRPr="00AF6495" w:rsidRDefault="00AE64E3" w:rsidP="003845AE">
            <w:pPr>
              <w:rPr>
                <w:rFonts w:ascii="Times New Roman" w:hAnsi="Times New Roman" w:cs="Times New Roman"/>
                <w:sz w:val="20"/>
              </w:rPr>
            </w:pPr>
            <w:r w:rsidRPr="00AF6495">
              <w:rPr>
                <w:rFonts w:ascii="Times New Roman" w:hAnsi="Times New Roman" w:cs="Times New Roman"/>
                <w:sz w:val="20"/>
              </w:rPr>
              <w:t>H4</w:t>
            </w:r>
          </w:p>
        </w:tc>
        <w:tc>
          <w:tcPr>
            <w:tcW w:w="2724" w:type="dxa"/>
            <w:gridSpan w:val="2"/>
          </w:tcPr>
          <w:p w14:paraId="74D88F5A" w14:textId="2CE1DFB7" w:rsidR="00AE64E3" w:rsidRPr="00AF6495" w:rsidRDefault="00AE64E3" w:rsidP="00AE64E3">
            <w:pPr>
              <w:autoSpaceDE w:val="0"/>
              <w:autoSpaceDN w:val="0"/>
              <w:adjustRightInd w:val="0"/>
              <w:spacing w:before="0" w:after="0" w:line="240" w:lineRule="auto"/>
              <w:rPr>
                <w:rFonts w:ascii="Times New Roman" w:hAnsi="Times New Roman" w:cs="Times New Roman"/>
                <w:b/>
                <w:bCs/>
                <w:sz w:val="20"/>
              </w:rPr>
            </w:pPr>
            <w:r w:rsidRPr="00AF6495">
              <w:rPr>
                <w:rFonts w:ascii="Times New Roman" w:hAnsi="Times New Roman" w:cs="Times New Roman"/>
                <w:b/>
                <w:bCs/>
                <w:sz w:val="20"/>
              </w:rPr>
              <w:t>Practicing ACT</w:t>
            </w:r>
            <w:r w:rsidR="009A601A" w:rsidRPr="00AF6495">
              <w:rPr>
                <w:rFonts w:ascii="Times New Roman" w:hAnsi="Times New Roman" w:cs="Times New Roman"/>
                <w:b/>
                <w:bCs/>
                <w:sz w:val="20"/>
              </w:rPr>
              <w:t xml:space="preserve"> team</w:t>
            </w:r>
            <w:r w:rsidRPr="00AF6495">
              <w:rPr>
                <w:rFonts w:ascii="Times New Roman" w:hAnsi="Times New Roman" w:cs="Times New Roman"/>
                <w:b/>
                <w:bCs/>
                <w:sz w:val="20"/>
              </w:rPr>
              <w:t xml:space="preserve"> leader</w:t>
            </w:r>
            <w:r w:rsidRPr="00EC2CE0">
              <w:rPr>
                <w:rFonts w:ascii="Times New Roman" w:hAnsi="Times New Roman" w:cs="Times New Roman"/>
                <w:sz w:val="20"/>
              </w:rPr>
              <w:t>:</w:t>
            </w:r>
          </w:p>
          <w:p w14:paraId="33007020" w14:textId="52AC70E0" w:rsidR="00AE64E3" w:rsidRPr="00AF6495" w:rsidRDefault="00AE64E3" w:rsidP="00AE64E3">
            <w:pPr>
              <w:autoSpaceDE w:val="0"/>
              <w:autoSpaceDN w:val="0"/>
              <w:adjustRightInd w:val="0"/>
              <w:spacing w:before="0" w:after="0" w:line="240" w:lineRule="auto"/>
              <w:rPr>
                <w:rFonts w:ascii="Times New Roman" w:hAnsi="Times New Roman" w:cs="Times New Roman"/>
                <w:sz w:val="20"/>
              </w:rPr>
            </w:pPr>
            <w:r w:rsidRPr="00AF6495">
              <w:rPr>
                <w:rFonts w:ascii="Times New Roman" w:hAnsi="Times New Roman" w:cs="Times New Roman"/>
                <w:sz w:val="20"/>
              </w:rPr>
              <w:t xml:space="preserve">Supervisor of </w:t>
            </w:r>
            <w:r w:rsidR="009A601A" w:rsidRPr="00AF6495">
              <w:rPr>
                <w:rFonts w:ascii="Times New Roman" w:hAnsi="Times New Roman" w:cs="Times New Roman"/>
                <w:sz w:val="20"/>
              </w:rPr>
              <w:t>f</w:t>
            </w:r>
            <w:r w:rsidRPr="00AF6495">
              <w:rPr>
                <w:rFonts w:ascii="Times New Roman" w:hAnsi="Times New Roman" w:cs="Times New Roman"/>
                <w:sz w:val="20"/>
              </w:rPr>
              <w:t>rontline ACT</w:t>
            </w:r>
          </w:p>
          <w:p w14:paraId="32DA52EB" w14:textId="3C732C99" w:rsidR="00AE64E3" w:rsidRPr="00AF6495" w:rsidRDefault="00AE64E3" w:rsidP="00AE64E3">
            <w:pPr>
              <w:autoSpaceDE w:val="0"/>
              <w:autoSpaceDN w:val="0"/>
              <w:adjustRightInd w:val="0"/>
              <w:spacing w:before="0" w:after="0" w:line="240" w:lineRule="auto"/>
              <w:rPr>
                <w:rFonts w:ascii="Times New Roman" w:hAnsi="Times New Roman" w:cs="Times New Roman"/>
                <w:sz w:val="20"/>
              </w:rPr>
            </w:pPr>
            <w:r w:rsidRPr="00AF6495">
              <w:rPr>
                <w:rFonts w:ascii="Times New Roman" w:hAnsi="Times New Roman" w:cs="Times New Roman"/>
                <w:sz w:val="20"/>
              </w:rPr>
              <w:t xml:space="preserve">team members </w:t>
            </w:r>
            <w:proofErr w:type="gramStart"/>
            <w:r w:rsidR="00AB276F" w:rsidRPr="00AF6495">
              <w:rPr>
                <w:rFonts w:ascii="Times New Roman" w:hAnsi="Times New Roman" w:cs="Times New Roman"/>
                <w:sz w:val="20"/>
              </w:rPr>
              <w:t>provide</w:t>
            </w:r>
            <w:r w:rsidR="009A601A" w:rsidRPr="00AF6495">
              <w:rPr>
                <w:rFonts w:ascii="Times New Roman" w:hAnsi="Times New Roman" w:cs="Times New Roman"/>
                <w:sz w:val="20"/>
              </w:rPr>
              <w:t>s</w:t>
            </w:r>
            <w:proofErr w:type="gramEnd"/>
            <w:r w:rsidRPr="00AF6495">
              <w:rPr>
                <w:rFonts w:ascii="Times New Roman" w:hAnsi="Times New Roman" w:cs="Times New Roman"/>
                <w:sz w:val="20"/>
              </w:rPr>
              <w:t xml:space="preserve"> direct</w:t>
            </w:r>
          </w:p>
          <w:p w14:paraId="7D5EB4FA" w14:textId="7CABCC4C" w:rsidR="00CC0E88" w:rsidRPr="00AF6495" w:rsidRDefault="00AE64E3" w:rsidP="00AE64E3">
            <w:pPr>
              <w:rPr>
                <w:rFonts w:ascii="Times New Roman" w:hAnsi="Times New Roman" w:cs="Times New Roman"/>
                <w:sz w:val="20"/>
              </w:rPr>
            </w:pPr>
            <w:r w:rsidRPr="00AF6495">
              <w:rPr>
                <w:rFonts w:ascii="Times New Roman" w:hAnsi="Times New Roman" w:cs="Times New Roman"/>
                <w:sz w:val="20"/>
              </w:rPr>
              <w:t>services.</w:t>
            </w:r>
          </w:p>
        </w:tc>
        <w:tc>
          <w:tcPr>
            <w:tcW w:w="1956" w:type="dxa"/>
          </w:tcPr>
          <w:p w14:paraId="3551E643" w14:textId="4EE915CE" w:rsidR="00CC0E88" w:rsidRPr="00AF6495" w:rsidRDefault="009A601A" w:rsidP="003845AE">
            <w:pPr>
              <w:rPr>
                <w:rFonts w:ascii="Times New Roman" w:hAnsi="Times New Roman" w:cs="Times New Roman"/>
                <w:sz w:val="20"/>
              </w:rPr>
            </w:pPr>
            <w:r w:rsidRPr="00AF6495">
              <w:rPr>
                <w:rFonts w:ascii="Times New Roman" w:hAnsi="Times New Roman" w:cs="Times New Roman"/>
                <w:sz w:val="20"/>
              </w:rPr>
              <w:t>Supervisor provides no services.</w:t>
            </w:r>
          </w:p>
        </w:tc>
        <w:tc>
          <w:tcPr>
            <w:tcW w:w="1980" w:type="dxa"/>
            <w:gridSpan w:val="2"/>
          </w:tcPr>
          <w:p w14:paraId="21FB7388" w14:textId="4307D6D7" w:rsidR="00CC0E88" w:rsidRPr="00AF6495" w:rsidRDefault="009A601A" w:rsidP="003845AE">
            <w:pPr>
              <w:rPr>
                <w:rFonts w:ascii="Times New Roman" w:hAnsi="Times New Roman" w:cs="Times New Roman"/>
                <w:sz w:val="20"/>
              </w:rPr>
            </w:pPr>
            <w:r w:rsidRPr="00AF6495">
              <w:rPr>
                <w:rFonts w:ascii="Times New Roman" w:hAnsi="Times New Roman" w:cs="Times New Roman"/>
                <w:sz w:val="20"/>
              </w:rPr>
              <w:t>Supervisor provides services on rare occasions as backup</w:t>
            </w:r>
          </w:p>
        </w:tc>
        <w:tc>
          <w:tcPr>
            <w:tcW w:w="1980" w:type="dxa"/>
            <w:gridSpan w:val="2"/>
          </w:tcPr>
          <w:p w14:paraId="468BDE0E" w14:textId="255E7005" w:rsidR="00CC0E88" w:rsidRPr="00AF6495" w:rsidRDefault="009A601A" w:rsidP="003845AE">
            <w:pPr>
              <w:rPr>
                <w:rFonts w:ascii="Times New Roman" w:hAnsi="Times New Roman" w:cs="Times New Roman"/>
                <w:sz w:val="20"/>
              </w:rPr>
            </w:pPr>
            <w:r w:rsidRPr="00AF6495">
              <w:rPr>
                <w:rFonts w:ascii="Times New Roman" w:hAnsi="Times New Roman" w:cs="Times New Roman"/>
                <w:sz w:val="20"/>
              </w:rPr>
              <w:t>Supervisor provides services routinely as backup, or less than 25% of the time.</w:t>
            </w:r>
          </w:p>
        </w:tc>
        <w:tc>
          <w:tcPr>
            <w:tcW w:w="2160" w:type="dxa"/>
            <w:gridSpan w:val="2"/>
          </w:tcPr>
          <w:p w14:paraId="7ED29B05" w14:textId="10E36A52" w:rsidR="00CC0E88" w:rsidRPr="00AF6495" w:rsidRDefault="009A601A" w:rsidP="003845AE">
            <w:pPr>
              <w:rPr>
                <w:rFonts w:ascii="Times New Roman" w:hAnsi="Times New Roman" w:cs="Times New Roman"/>
                <w:sz w:val="20"/>
              </w:rPr>
            </w:pPr>
            <w:r w:rsidRPr="00AF6495">
              <w:rPr>
                <w:rFonts w:ascii="Times New Roman" w:hAnsi="Times New Roman" w:cs="Times New Roman"/>
                <w:sz w:val="20"/>
              </w:rPr>
              <w:t>Supervisor normally provides services between 25% and 50% time.</w:t>
            </w:r>
          </w:p>
        </w:tc>
        <w:tc>
          <w:tcPr>
            <w:tcW w:w="2071" w:type="dxa"/>
            <w:gridSpan w:val="2"/>
          </w:tcPr>
          <w:p w14:paraId="70920A25" w14:textId="23F3D213" w:rsidR="00CC0E88" w:rsidRPr="00AF6495" w:rsidRDefault="009A601A" w:rsidP="003845AE">
            <w:pPr>
              <w:rPr>
                <w:rFonts w:ascii="Times New Roman" w:hAnsi="Times New Roman" w:cs="Times New Roman"/>
                <w:sz w:val="20"/>
              </w:rPr>
            </w:pPr>
            <w:r w:rsidRPr="00AF6495">
              <w:rPr>
                <w:rFonts w:ascii="Times New Roman" w:hAnsi="Times New Roman" w:cs="Times New Roman"/>
                <w:sz w:val="20"/>
              </w:rPr>
              <w:t>Supervisor provides services at least 50% time.</w:t>
            </w:r>
          </w:p>
        </w:tc>
      </w:tr>
      <w:tr w:rsidR="004044D0" w:rsidRPr="006E74B0" w14:paraId="4B3CEE84" w14:textId="77777777" w:rsidTr="00AF6495">
        <w:trPr>
          <w:jc w:val="center"/>
        </w:trPr>
        <w:tc>
          <w:tcPr>
            <w:tcW w:w="535" w:type="dxa"/>
          </w:tcPr>
          <w:p w14:paraId="61CD6A52" w14:textId="563FCBBC" w:rsidR="004044D0" w:rsidRPr="00AF6495" w:rsidRDefault="00CA7ACF" w:rsidP="004044D0">
            <w:pPr>
              <w:rPr>
                <w:rFonts w:ascii="Times New Roman" w:hAnsi="Times New Roman" w:cs="Times New Roman"/>
                <w:sz w:val="20"/>
              </w:rPr>
            </w:pPr>
            <w:r>
              <w:rPr>
                <w:rFonts w:ascii="Times New Roman" w:hAnsi="Times New Roman" w:cs="Times New Roman"/>
                <w:sz w:val="20"/>
              </w:rPr>
              <w:t>H5</w:t>
            </w:r>
          </w:p>
        </w:tc>
        <w:tc>
          <w:tcPr>
            <w:tcW w:w="2724" w:type="dxa"/>
            <w:gridSpan w:val="2"/>
          </w:tcPr>
          <w:p w14:paraId="2307BF09" w14:textId="77777777" w:rsidR="004044D0" w:rsidRPr="00AF6495" w:rsidRDefault="004044D0" w:rsidP="004044D0">
            <w:pPr>
              <w:autoSpaceDE w:val="0"/>
              <w:autoSpaceDN w:val="0"/>
              <w:adjustRightInd w:val="0"/>
              <w:spacing w:before="0" w:after="0" w:line="240" w:lineRule="auto"/>
              <w:rPr>
                <w:rFonts w:ascii="Times New Roman" w:hAnsi="Times New Roman" w:cs="Times New Roman"/>
                <w:b/>
                <w:bCs/>
                <w:sz w:val="20"/>
              </w:rPr>
            </w:pPr>
            <w:r w:rsidRPr="00AF6495">
              <w:rPr>
                <w:rFonts w:ascii="Times New Roman" w:hAnsi="Times New Roman" w:cs="Times New Roman"/>
                <w:b/>
                <w:bCs/>
                <w:sz w:val="20"/>
              </w:rPr>
              <w:t>Continuity of staffing:</w:t>
            </w:r>
          </w:p>
          <w:p w14:paraId="2074B9C9" w14:textId="7B386E78" w:rsidR="004044D0" w:rsidRPr="00AF6495" w:rsidRDefault="004044D0" w:rsidP="004044D0">
            <w:pPr>
              <w:autoSpaceDE w:val="0"/>
              <w:autoSpaceDN w:val="0"/>
              <w:adjustRightInd w:val="0"/>
              <w:spacing w:before="0" w:after="0" w:line="240" w:lineRule="auto"/>
              <w:rPr>
                <w:rFonts w:ascii="Times New Roman" w:hAnsi="Times New Roman" w:cs="Times New Roman"/>
                <w:b/>
                <w:bCs/>
                <w:sz w:val="20"/>
              </w:rPr>
            </w:pPr>
            <w:r w:rsidRPr="00AF6495">
              <w:rPr>
                <w:rFonts w:ascii="Times New Roman" w:hAnsi="Times New Roman" w:cs="Times New Roman"/>
                <w:sz w:val="20"/>
              </w:rPr>
              <w:t>Keeps same staffing over time.</w:t>
            </w:r>
          </w:p>
        </w:tc>
        <w:tc>
          <w:tcPr>
            <w:tcW w:w="1956" w:type="dxa"/>
          </w:tcPr>
          <w:p w14:paraId="3908205F" w14:textId="3EF2E642" w:rsidR="004044D0" w:rsidRPr="00AF6495" w:rsidRDefault="004044D0" w:rsidP="004044D0">
            <w:pPr>
              <w:rPr>
                <w:rFonts w:ascii="Times New Roman" w:hAnsi="Times New Roman" w:cs="Times New Roman"/>
                <w:sz w:val="20"/>
              </w:rPr>
            </w:pPr>
            <w:r w:rsidRPr="00AF6495">
              <w:rPr>
                <w:rFonts w:ascii="Times New Roman" w:hAnsi="Times New Roman" w:cs="Times New Roman"/>
                <w:sz w:val="20"/>
              </w:rPr>
              <w:t>Greater than 80% turnover in 2 years</w:t>
            </w:r>
          </w:p>
        </w:tc>
        <w:tc>
          <w:tcPr>
            <w:tcW w:w="1980" w:type="dxa"/>
            <w:gridSpan w:val="2"/>
          </w:tcPr>
          <w:p w14:paraId="07CEB9E0" w14:textId="077844C7" w:rsidR="004044D0" w:rsidRPr="00AF6495" w:rsidRDefault="004044D0" w:rsidP="004044D0">
            <w:pPr>
              <w:rPr>
                <w:rFonts w:ascii="Times New Roman" w:hAnsi="Times New Roman" w:cs="Times New Roman"/>
                <w:sz w:val="20"/>
              </w:rPr>
            </w:pPr>
            <w:r w:rsidRPr="00AF6495">
              <w:rPr>
                <w:rFonts w:ascii="Times New Roman" w:hAnsi="Times New Roman" w:cs="Times New Roman"/>
                <w:sz w:val="20"/>
              </w:rPr>
              <w:t>60-80% turnover in 2 years.</w:t>
            </w:r>
          </w:p>
        </w:tc>
        <w:tc>
          <w:tcPr>
            <w:tcW w:w="1980" w:type="dxa"/>
            <w:gridSpan w:val="2"/>
          </w:tcPr>
          <w:p w14:paraId="20BD864B" w14:textId="2BF32EC1" w:rsidR="004044D0" w:rsidRPr="00AF6495" w:rsidRDefault="004044D0" w:rsidP="004044D0">
            <w:pPr>
              <w:rPr>
                <w:rFonts w:ascii="Times New Roman" w:hAnsi="Times New Roman" w:cs="Times New Roman"/>
                <w:sz w:val="20"/>
              </w:rPr>
            </w:pPr>
            <w:r w:rsidRPr="00AF6495">
              <w:rPr>
                <w:rFonts w:ascii="Times New Roman" w:hAnsi="Times New Roman" w:cs="Times New Roman"/>
                <w:sz w:val="20"/>
              </w:rPr>
              <w:t>40-59% turnover in 2 years</w:t>
            </w:r>
          </w:p>
        </w:tc>
        <w:tc>
          <w:tcPr>
            <w:tcW w:w="2160" w:type="dxa"/>
            <w:gridSpan w:val="2"/>
          </w:tcPr>
          <w:p w14:paraId="21D59C67" w14:textId="2B557F40" w:rsidR="004044D0" w:rsidRPr="00AF6495" w:rsidRDefault="004044D0" w:rsidP="004044D0">
            <w:pPr>
              <w:rPr>
                <w:rFonts w:ascii="Times New Roman" w:hAnsi="Times New Roman" w:cs="Times New Roman"/>
                <w:sz w:val="20"/>
              </w:rPr>
            </w:pPr>
            <w:r w:rsidRPr="00AF6495">
              <w:rPr>
                <w:rFonts w:ascii="Times New Roman" w:hAnsi="Times New Roman" w:cs="Times New Roman"/>
                <w:sz w:val="20"/>
              </w:rPr>
              <w:t>20-39% turnover in 2 years.</w:t>
            </w:r>
          </w:p>
        </w:tc>
        <w:tc>
          <w:tcPr>
            <w:tcW w:w="2071" w:type="dxa"/>
            <w:gridSpan w:val="2"/>
          </w:tcPr>
          <w:p w14:paraId="1ADDD4E4" w14:textId="09FF8BA0" w:rsidR="004044D0" w:rsidRPr="00AF6495" w:rsidRDefault="004044D0" w:rsidP="004044D0">
            <w:pPr>
              <w:rPr>
                <w:rFonts w:ascii="Times New Roman" w:hAnsi="Times New Roman" w:cs="Times New Roman"/>
                <w:sz w:val="20"/>
              </w:rPr>
            </w:pPr>
            <w:r w:rsidRPr="00AF6495">
              <w:rPr>
                <w:rFonts w:ascii="Times New Roman" w:hAnsi="Times New Roman" w:cs="Times New Roman"/>
                <w:sz w:val="20"/>
              </w:rPr>
              <w:t>Less than 20% turnover in 2 years</w:t>
            </w:r>
          </w:p>
        </w:tc>
      </w:tr>
      <w:tr w:rsidR="00CA7ACF" w:rsidRPr="006E74B0" w14:paraId="6722E2F0" w14:textId="77777777" w:rsidTr="00AF6495">
        <w:trPr>
          <w:cnfStyle w:val="000000100000" w:firstRow="0" w:lastRow="0" w:firstColumn="0" w:lastColumn="0" w:oddVBand="0" w:evenVBand="0" w:oddHBand="1" w:evenHBand="0" w:firstRowFirstColumn="0" w:firstRowLastColumn="0" w:lastRowFirstColumn="0" w:lastRowLastColumn="0"/>
          <w:jc w:val="center"/>
        </w:trPr>
        <w:tc>
          <w:tcPr>
            <w:tcW w:w="535" w:type="dxa"/>
          </w:tcPr>
          <w:p w14:paraId="51D865E2" w14:textId="6C968E6E" w:rsidR="00CA7ACF" w:rsidRPr="00AF6495" w:rsidRDefault="00CA7ACF" w:rsidP="00CA7ACF">
            <w:pPr>
              <w:rPr>
                <w:rFonts w:ascii="Times New Roman" w:hAnsi="Times New Roman" w:cs="Times New Roman"/>
                <w:sz w:val="20"/>
              </w:rPr>
            </w:pPr>
            <w:r>
              <w:rPr>
                <w:rFonts w:ascii="Times New Roman" w:hAnsi="Times New Roman" w:cs="Times New Roman"/>
                <w:sz w:val="20"/>
              </w:rPr>
              <w:t>H6</w:t>
            </w:r>
          </w:p>
        </w:tc>
        <w:tc>
          <w:tcPr>
            <w:tcW w:w="2724" w:type="dxa"/>
            <w:gridSpan w:val="2"/>
          </w:tcPr>
          <w:p w14:paraId="421E0425" w14:textId="77777777" w:rsidR="00CA7ACF" w:rsidRPr="00EE76D7" w:rsidRDefault="00CA7ACF" w:rsidP="00CA7ACF">
            <w:pPr>
              <w:autoSpaceDE w:val="0"/>
              <w:autoSpaceDN w:val="0"/>
              <w:adjustRightInd w:val="0"/>
              <w:spacing w:before="0" w:after="0" w:line="240" w:lineRule="auto"/>
              <w:rPr>
                <w:rFonts w:ascii="Times New Roman" w:hAnsi="Times New Roman" w:cs="Times New Roman"/>
                <w:sz w:val="20"/>
              </w:rPr>
            </w:pPr>
            <w:r w:rsidRPr="009A601A">
              <w:rPr>
                <w:rFonts w:ascii="Times New Roman" w:hAnsi="Times New Roman" w:cs="Times New Roman"/>
                <w:b/>
                <w:bCs/>
                <w:sz w:val="20"/>
              </w:rPr>
              <w:t>Staff capacity</w:t>
            </w:r>
            <w:r w:rsidRPr="00EE76D7">
              <w:rPr>
                <w:rFonts w:ascii="Times New Roman" w:hAnsi="Times New Roman" w:cs="Times New Roman"/>
                <w:sz w:val="20"/>
              </w:rPr>
              <w:t>: Operates at full</w:t>
            </w:r>
          </w:p>
          <w:p w14:paraId="1491D83C" w14:textId="77777777" w:rsidR="00CA7ACF" w:rsidRDefault="00CA7ACF" w:rsidP="00CA7ACF">
            <w:pPr>
              <w:autoSpaceDE w:val="0"/>
              <w:autoSpaceDN w:val="0"/>
              <w:adjustRightInd w:val="0"/>
              <w:spacing w:before="0" w:after="0" w:line="240" w:lineRule="auto"/>
              <w:rPr>
                <w:rFonts w:ascii="Times New Roman" w:hAnsi="Times New Roman" w:cs="Times New Roman"/>
                <w:sz w:val="20"/>
              </w:rPr>
            </w:pPr>
            <w:r w:rsidRPr="00EE76D7">
              <w:rPr>
                <w:rFonts w:ascii="Times New Roman" w:hAnsi="Times New Roman" w:cs="Times New Roman"/>
                <w:sz w:val="20"/>
              </w:rPr>
              <w:t>staffing.</w:t>
            </w:r>
          </w:p>
          <w:p w14:paraId="3A2132A4" w14:textId="77777777" w:rsidR="00CA7ACF" w:rsidRDefault="00CA7ACF" w:rsidP="00CA7ACF">
            <w:pPr>
              <w:autoSpaceDE w:val="0"/>
              <w:autoSpaceDN w:val="0"/>
              <w:adjustRightInd w:val="0"/>
              <w:spacing w:before="0" w:after="0" w:line="240" w:lineRule="auto"/>
              <w:rPr>
                <w:rFonts w:ascii="Times New Roman" w:hAnsi="Times New Roman" w:cs="Times New Roman"/>
                <w:sz w:val="20"/>
              </w:rPr>
            </w:pPr>
          </w:p>
          <w:p w14:paraId="75C976B9" w14:textId="77777777" w:rsidR="00CA7ACF" w:rsidRPr="00AF6495" w:rsidRDefault="00CA7ACF" w:rsidP="00CA7ACF">
            <w:pPr>
              <w:autoSpaceDE w:val="0"/>
              <w:autoSpaceDN w:val="0"/>
              <w:adjustRightInd w:val="0"/>
              <w:spacing w:before="0" w:after="0" w:line="240" w:lineRule="auto"/>
              <w:rPr>
                <w:rFonts w:ascii="Times New Roman" w:hAnsi="Times New Roman" w:cs="Times New Roman"/>
                <w:b/>
                <w:bCs/>
                <w:sz w:val="20"/>
              </w:rPr>
            </w:pPr>
          </w:p>
        </w:tc>
        <w:tc>
          <w:tcPr>
            <w:tcW w:w="1956" w:type="dxa"/>
          </w:tcPr>
          <w:p w14:paraId="26A083F0" w14:textId="77777777" w:rsidR="00CA7ACF" w:rsidRPr="009A601A" w:rsidRDefault="00CA7ACF" w:rsidP="00CA7ACF">
            <w:pPr>
              <w:rPr>
                <w:rFonts w:ascii="Times New Roman" w:hAnsi="Times New Roman" w:cs="Times New Roman"/>
                <w:sz w:val="20"/>
              </w:rPr>
            </w:pPr>
            <w:r w:rsidRPr="009A601A">
              <w:rPr>
                <w:rFonts w:ascii="Times New Roman" w:hAnsi="Times New Roman" w:cs="Times New Roman"/>
                <w:sz w:val="20"/>
              </w:rPr>
              <w:t>Operated at less</w:t>
            </w:r>
          </w:p>
          <w:p w14:paraId="76F2572A" w14:textId="77777777" w:rsidR="00CA7ACF" w:rsidRPr="009A601A" w:rsidRDefault="00CA7ACF" w:rsidP="00CA7ACF">
            <w:pPr>
              <w:rPr>
                <w:rFonts w:ascii="Times New Roman" w:hAnsi="Times New Roman" w:cs="Times New Roman"/>
                <w:sz w:val="20"/>
              </w:rPr>
            </w:pPr>
            <w:r w:rsidRPr="009A601A">
              <w:rPr>
                <w:rFonts w:ascii="Times New Roman" w:hAnsi="Times New Roman" w:cs="Times New Roman"/>
                <w:sz w:val="20"/>
              </w:rPr>
              <w:t>than 50% staffing</w:t>
            </w:r>
          </w:p>
          <w:p w14:paraId="4CDC9F6D" w14:textId="4A06E350" w:rsidR="00CA7ACF" w:rsidRPr="00AF6495" w:rsidRDefault="00CA7ACF" w:rsidP="00CA7ACF">
            <w:pPr>
              <w:rPr>
                <w:rFonts w:ascii="Times New Roman" w:hAnsi="Times New Roman" w:cs="Times New Roman"/>
                <w:sz w:val="20"/>
              </w:rPr>
            </w:pPr>
            <w:r w:rsidRPr="00AF6495">
              <w:rPr>
                <w:rFonts w:ascii="Times New Roman" w:hAnsi="Times New Roman" w:cs="Times New Roman"/>
                <w:sz w:val="20"/>
              </w:rPr>
              <w:t>in past 12 months</w:t>
            </w:r>
          </w:p>
        </w:tc>
        <w:tc>
          <w:tcPr>
            <w:tcW w:w="1980" w:type="dxa"/>
            <w:gridSpan w:val="2"/>
          </w:tcPr>
          <w:p w14:paraId="46DCFB21" w14:textId="054B540D" w:rsidR="00CA7ACF" w:rsidRPr="00AF6495" w:rsidRDefault="00CA7ACF" w:rsidP="00CA7ACF">
            <w:pPr>
              <w:rPr>
                <w:rFonts w:ascii="Times New Roman" w:hAnsi="Times New Roman" w:cs="Times New Roman"/>
                <w:sz w:val="20"/>
              </w:rPr>
            </w:pPr>
            <w:r w:rsidRPr="00AF6495">
              <w:rPr>
                <w:rFonts w:ascii="Times New Roman" w:hAnsi="Times New Roman" w:cs="Times New Roman"/>
                <w:sz w:val="20"/>
              </w:rPr>
              <w:t>50-64%</w:t>
            </w:r>
          </w:p>
        </w:tc>
        <w:tc>
          <w:tcPr>
            <w:tcW w:w="1980" w:type="dxa"/>
            <w:gridSpan w:val="2"/>
          </w:tcPr>
          <w:p w14:paraId="269AF55C" w14:textId="35E41DFC" w:rsidR="00CA7ACF" w:rsidRPr="00AF6495" w:rsidRDefault="00CA7ACF" w:rsidP="00CA7ACF">
            <w:pPr>
              <w:rPr>
                <w:rFonts w:ascii="Times New Roman" w:hAnsi="Times New Roman" w:cs="Times New Roman"/>
                <w:sz w:val="20"/>
              </w:rPr>
            </w:pPr>
            <w:r w:rsidRPr="00AF6495">
              <w:rPr>
                <w:rFonts w:ascii="Times New Roman" w:hAnsi="Times New Roman" w:cs="Times New Roman"/>
                <w:sz w:val="20"/>
              </w:rPr>
              <w:t>65-79%</w:t>
            </w:r>
          </w:p>
        </w:tc>
        <w:tc>
          <w:tcPr>
            <w:tcW w:w="2160" w:type="dxa"/>
            <w:gridSpan w:val="2"/>
          </w:tcPr>
          <w:p w14:paraId="21C39221" w14:textId="0B5F2D48" w:rsidR="00CA7ACF" w:rsidRPr="00AF6495" w:rsidRDefault="00CA7ACF" w:rsidP="00CA7ACF">
            <w:pPr>
              <w:rPr>
                <w:rFonts w:ascii="Times New Roman" w:hAnsi="Times New Roman" w:cs="Times New Roman"/>
                <w:sz w:val="20"/>
              </w:rPr>
            </w:pPr>
            <w:r w:rsidRPr="00AF6495">
              <w:rPr>
                <w:rFonts w:ascii="Times New Roman" w:hAnsi="Times New Roman" w:cs="Times New Roman"/>
                <w:sz w:val="20"/>
              </w:rPr>
              <w:t>80-94%</w:t>
            </w:r>
          </w:p>
        </w:tc>
        <w:tc>
          <w:tcPr>
            <w:tcW w:w="2071" w:type="dxa"/>
            <w:gridSpan w:val="2"/>
          </w:tcPr>
          <w:p w14:paraId="66C9CF4E" w14:textId="5D58E9BD" w:rsidR="00CA7ACF" w:rsidRPr="00AF6495" w:rsidRDefault="00CA7ACF" w:rsidP="00CA7ACF">
            <w:pPr>
              <w:rPr>
                <w:rFonts w:ascii="Times New Roman" w:hAnsi="Times New Roman" w:cs="Times New Roman"/>
                <w:sz w:val="20"/>
              </w:rPr>
            </w:pPr>
            <w:r w:rsidRPr="00AF6495">
              <w:rPr>
                <w:rFonts w:ascii="Times New Roman" w:hAnsi="Times New Roman" w:cs="Times New Roman"/>
                <w:sz w:val="20"/>
              </w:rPr>
              <w:t>95% or more of full staffing in past 12 months</w:t>
            </w:r>
          </w:p>
        </w:tc>
      </w:tr>
      <w:tr w:rsidR="00760571" w:rsidRPr="006E74B0" w14:paraId="3ED13424" w14:textId="77777777" w:rsidTr="00AF6495">
        <w:trPr>
          <w:jc w:val="center"/>
        </w:trPr>
        <w:tc>
          <w:tcPr>
            <w:tcW w:w="535" w:type="dxa"/>
          </w:tcPr>
          <w:p w14:paraId="60F30114" w14:textId="1D5AE4B7" w:rsidR="00760571" w:rsidRPr="00AF6495" w:rsidRDefault="001D55A6" w:rsidP="00CA7ACF">
            <w:pPr>
              <w:rPr>
                <w:rFonts w:ascii="Times New Roman" w:hAnsi="Times New Roman" w:cs="Times New Roman"/>
                <w:sz w:val="20"/>
              </w:rPr>
            </w:pPr>
            <w:r>
              <w:rPr>
                <w:rFonts w:ascii="Times New Roman" w:hAnsi="Times New Roman" w:cs="Times New Roman"/>
                <w:sz w:val="20"/>
              </w:rPr>
              <w:lastRenderedPageBreak/>
              <w:t>H7</w:t>
            </w:r>
          </w:p>
        </w:tc>
        <w:tc>
          <w:tcPr>
            <w:tcW w:w="2724" w:type="dxa"/>
            <w:gridSpan w:val="2"/>
          </w:tcPr>
          <w:p w14:paraId="657D59B2" w14:textId="7D9F1AF6" w:rsidR="00760571" w:rsidRPr="00707459" w:rsidRDefault="001D55A6" w:rsidP="00CA7ACF">
            <w:pPr>
              <w:autoSpaceDE w:val="0"/>
              <w:autoSpaceDN w:val="0"/>
              <w:adjustRightInd w:val="0"/>
              <w:spacing w:before="0" w:after="0" w:line="240" w:lineRule="auto"/>
              <w:rPr>
                <w:rFonts w:ascii="Times New Roman" w:hAnsi="Times New Roman" w:cs="Times New Roman"/>
                <w:b/>
                <w:bCs/>
                <w:sz w:val="20"/>
              </w:rPr>
            </w:pPr>
            <w:r w:rsidRPr="00707459">
              <w:rPr>
                <w:rFonts w:ascii="Times New Roman" w:hAnsi="Times New Roman" w:cs="Times New Roman"/>
                <w:b/>
                <w:bCs/>
                <w:sz w:val="20"/>
              </w:rPr>
              <w:t>Psychiatrist</w:t>
            </w:r>
            <w:r w:rsidR="0027691F" w:rsidRPr="00707459">
              <w:rPr>
                <w:rFonts w:ascii="Times New Roman" w:hAnsi="Times New Roman" w:cs="Times New Roman"/>
                <w:b/>
                <w:bCs/>
                <w:sz w:val="20"/>
              </w:rPr>
              <w:t xml:space="preserve">/ </w:t>
            </w:r>
            <w:r w:rsidRPr="00707459">
              <w:rPr>
                <w:rFonts w:ascii="Times New Roman" w:hAnsi="Times New Roman" w:cs="Times New Roman"/>
                <w:b/>
                <w:bCs/>
                <w:sz w:val="20"/>
              </w:rPr>
              <w:t>Psychiatric Prescriber</w:t>
            </w:r>
            <w:r w:rsidR="003E56AD" w:rsidRPr="00707459">
              <w:rPr>
                <w:rFonts w:ascii="Times New Roman" w:hAnsi="Times New Roman" w:cs="Times New Roman"/>
                <w:b/>
                <w:bCs/>
                <w:sz w:val="20"/>
              </w:rPr>
              <w:t xml:space="preserve"> on staff</w:t>
            </w:r>
            <w:r w:rsidR="0027691F" w:rsidRPr="00707459">
              <w:rPr>
                <w:rFonts w:ascii="Times New Roman" w:hAnsi="Times New Roman" w:cs="Times New Roman"/>
                <w:b/>
                <w:bCs/>
                <w:sz w:val="20"/>
              </w:rPr>
              <w:t xml:space="preserve">: </w:t>
            </w:r>
            <w:r w:rsidR="0027691F" w:rsidRPr="00707459">
              <w:rPr>
                <w:rFonts w:ascii="Times New Roman" w:hAnsi="Times New Roman" w:cs="Times New Roman"/>
                <w:sz w:val="20"/>
              </w:rPr>
              <w:t xml:space="preserve">there is at least </w:t>
            </w:r>
            <w:r w:rsidR="0025642E" w:rsidRPr="00707459">
              <w:rPr>
                <w:rFonts w:ascii="Times New Roman" w:hAnsi="Times New Roman" w:cs="Times New Roman"/>
                <w:sz w:val="20"/>
              </w:rPr>
              <w:t>1</w:t>
            </w:r>
            <w:r w:rsidR="008D398C" w:rsidRPr="00707459">
              <w:rPr>
                <w:rFonts w:ascii="Times New Roman" w:hAnsi="Times New Roman" w:cs="Times New Roman"/>
                <w:sz w:val="20"/>
              </w:rPr>
              <w:t xml:space="preserve"> FTE</w:t>
            </w:r>
            <w:r w:rsidR="0027691F" w:rsidRPr="00707459">
              <w:rPr>
                <w:rFonts w:ascii="Times New Roman" w:hAnsi="Times New Roman" w:cs="Times New Roman"/>
                <w:sz w:val="20"/>
              </w:rPr>
              <w:t xml:space="preserve"> psychiatrist</w:t>
            </w:r>
            <w:r w:rsidR="00F73E0A" w:rsidRPr="00707459">
              <w:rPr>
                <w:rFonts w:ascii="Times New Roman" w:hAnsi="Times New Roman" w:cs="Times New Roman"/>
                <w:sz w:val="20"/>
              </w:rPr>
              <w:t xml:space="preserve">/ psychiatric prescriber </w:t>
            </w:r>
            <w:r w:rsidR="0027691F" w:rsidRPr="00707459">
              <w:rPr>
                <w:rFonts w:ascii="Times New Roman" w:hAnsi="Times New Roman" w:cs="Times New Roman"/>
                <w:sz w:val="20"/>
              </w:rPr>
              <w:t xml:space="preserve">per 100 </w:t>
            </w:r>
            <w:r w:rsidR="003E56AD" w:rsidRPr="00707459">
              <w:rPr>
                <w:rFonts w:ascii="Times New Roman" w:hAnsi="Times New Roman" w:cs="Times New Roman"/>
                <w:sz w:val="20"/>
              </w:rPr>
              <w:t>individual</w:t>
            </w:r>
            <w:r w:rsidR="0027691F" w:rsidRPr="00707459">
              <w:rPr>
                <w:rFonts w:ascii="Times New Roman" w:hAnsi="Times New Roman" w:cs="Times New Roman"/>
                <w:sz w:val="20"/>
              </w:rPr>
              <w:t>s assigned to work with the ACT Team.</w:t>
            </w:r>
          </w:p>
        </w:tc>
        <w:tc>
          <w:tcPr>
            <w:tcW w:w="1956" w:type="dxa"/>
          </w:tcPr>
          <w:p w14:paraId="14E6DE0E" w14:textId="369DB0E0" w:rsidR="00760571" w:rsidRPr="00707459" w:rsidRDefault="00BF1C0E" w:rsidP="00CA7ACF">
            <w:pPr>
              <w:rPr>
                <w:rFonts w:ascii="Times New Roman" w:hAnsi="Times New Roman" w:cs="Times New Roman"/>
                <w:sz w:val="20"/>
              </w:rPr>
            </w:pPr>
            <w:r w:rsidRPr="00707459">
              <w:rPr>
                <w:rFonts w:ascii="Times New Roman" w:hAnsi="Times New Roman" w:cs="Times New Roman"/>
                <w:sz w:val="20"/>
              </w:rPr>
              <w:t>L</w:t>
            </w:r>
            <w:r w:rsidR="00853699" w:rsidRPr="00707459">
              <w:rPr>
                <w:rFonts w:ascii="Times New Roman" w:hAnsi="Times New Roman" w:cs="Times New Roman"/>
                <w:sz w:val="20"/>
              </w:rPr>
              <w:t>ess than .</w:t>
            </w:r>
            <w:r w:rsidR="0025642E" w:rsidRPr="00707459">
              <w:rPr>
                <w:rFonts w:ascii="Times New Roman" w:hAnsi="Times New Roman" w:cs="Times New Roman"/>
                <w:sz w:val="20"/>
              </w:rPr>
              <w:t>1</w:t>
            </w:r>
            <w:r w:rsidR="00853699" w:rsidRPr="00707459">
              <w:rPr>
                <w:rFonts w:ascii="Times New Roman" w:hAnsi="Times New Roman" w:cs="Times New Roman"/>
                <w:sz w:val="20"/>
              </w:rPr>
              <w:t>0 FTE regular psychiatrist/ psychiatric prescriber</w:t>
            </w:r>
            <w:r w:rsidRPr="00707459">
              <w:rPr>
                <w:rFonts w:ascii="Times New Roman" w:hAnsi="Times New Roman" w:cs="Times New Roman"/>
                <w:sz w:val="20"/>
              </w:rPr>
              <w:t xml:space="preserve"> per 100 individuals</w:t>
            </w:r>
            <w:r w:rsidR="00853699" w:rsidRPr="00707459">
              <w:rPr>
                <w:rFonts w:ascii="Times New Roman" w:hAnsi="Times New Roman" w:cs="Times New Roman"/>
                <w:sz w:val="20"/>
              </w:rPr>
              <w:t>.</w:t>
            </w:r>
          </w:p>
        </w:tc>
        <w:tc>
          <w:tcPr>
            <w:tcW w:w="1980" w:type="dxa"/>
            <w:gridSpan w:val="2"/>
          </w:tcPr>
          <w:p w14:paraId="77E17123" w14:textId="430B50AA" w:rsidR="00760571" w:rsidRPr="00707459" w:rsidRDefault="002A5A35" w:rsidP="00CA7ACF">
            <w:pPr>
              <w:rPr>
                <w:rFonts w:ascii="Times New Roman" w:hAnsi="Times New Roman" w:cs="Times New Roman"/>
                <w:sz w:val="20"/>
              </w:rPr>
            </w:pPr>
            <w:r w:rsidRPr="00707459">
              <w:rPr>
                <w:rFonts w:ascii="Times New Roman" w:hAnsi="Times New Roman" w:cs="Times New Roman"/>
                <w:sz w:val="20"/>
              </w:rPr>
              <w:t>.</w:t>
            </w:r>
            <w:r w:rsidR="006F69F3" w:rsidRPr="00707459">
              <w:rPr>
                <w:rFonts w:ascii="Times New Roman" w:hAnsi="Times New Roman" w:cs="Times New Roman"/>
                <w:sz w:val="20"/>
              </w:rPr>
              <w:t>1</w:t>
            </w:r>
            <w:r w:rsidRPr="00707459">
              <w:rPr>
                <w:rFonts w:ascii="Times New Roman" w:hAnsi="Times New Roman" w:cs="Times New Roman"/>
                <w:sz w:val="20"/>
              </w:rPr>
              <w:t xml:space="preserve">0-.39 FTE per 100 </w:t>
            </w:r>
            <w:r w:rsidR="00BF1C0E" w:rsidRPr="00707459">
              <w:rPr>
                <w:rFonts w:ascii="Times New Roman" w:hAnsi="Times New Roman" w:cs="Times New Roman"/>
                <w:sz w:val="20"/>
              </w:rPr>
              <w:t>individual</w:t>
            </w:r>
            <w:r w:rsidRPr="00707459">
              <w:rPr>
                <w:rFonts w:ascii="Times New Roman" w:hAnsi="Times New Roman" w:cs="Times New Roman"/>
                <w:sz w:val="20"/>
              </w:rPr>
              <w:t>s.</w:t>
            </w:r>
          </w:p>
        </w:tc>
        <w:tc>
          <w:tcPr>
            <w:tcW w:w="1980" w:type="dxa"/>
            <w:gridSpan w:val="2"/>
          </w:tcPr>
          <w:p w14:paraId="1EBE3272" w14:textId="3171E698" w:rsidR="00760571" w:rsidRPr="00707459" w:rsidRDefault="002A5A35" w:rsidP="00CA7ACF">
            <w:pPr>
              <w:rPr>
                <w:rFonts w:ascii="Times New Roman" w:hAnsi="Times New Roman" w:cs="Times New Roman"/>
                <w:sz w:val="20"/>
              </w:rPr>
            </w:pPr>
            <w:r w:rsidRPr="00707459">
              <w:rPr>
                <w:rFonts w:ascii="Times New Roman" w:hAnsi="Times New Roman" w:cs="Times New Roman"/>
                <w:sz w:val="20"/>
              </w:rPr>
              <w:t>.40-.</w:t>
            </w:r>
            <w:r w:rsidR="006F69F3" w:rsidRPr="00707459">
              <w:rPr>
                <w:rFonts w:ascii="Times New Roman" w:hAnsi="Times New Roman" w:cs="Times New Roman"/>
                <w:sz w:val="20"/>
              </w:rPr>
              <w:t>6</w:t>
            </w:r>
            <w:r w:rsidRPr="00707459">
              <w:rPr>
                <w:rFonts w:ascii="Times New Roman" w:hAnsi="Times New Roman" w:cs="Times New Roman"/>
                <w:sz w:val="20"/>
              </w:rPr>
              <w:t xml:space="preserve">9 FTE per 100 </w:t>
            </w:r>
            <w:r w:rsidR="00BF1C0E" w:rsidRPr="00707459">
              <w:rPr>
                <w:rFonts w:ascii="Times New Roman" w:hAnsi="Times New Roman" w:cs="Times New Roman"/>
                <w:sz w:val="20"/>
              </w:rPr>
              <w:t>individuals</w:t>
            </w:r>
          </w:p>
        </w:tc>
        <w:tc>
          <w:tcPr>
            <w:tcW w:w="2160" w:type="dxa"/>
            <w:gridSpan w:val="2"/>
          </w:tcPr>
          <w:p w14:paraId="01A1F418" w14:textId="796B28D9" w:rsidR="00760571" w:rsidRPr="00707459" w:rsidRDefault="002A5A35" w:rsidP="00CA7ACF">
            <w:pPr>
              <w:rPr>
                <w:rFonts w:ascii="Times New Roman" w:hAnsi="Times New Roman" w:cs="Times New Roman"/>
                <w:sz w:val="20"/>
              </w:rPr>
            </w:pPr>
            <w:r w:rsidRPr="00707459">
              <w:rPr>
                <w:rFonts w:ascii="Times New Roman" w:hAnsi="Times New Roman" w:cs="Times New Roman"/>
                <w:sz w:val="20"/>
              </w:rPr>
              <w:t>.</w:t>
            </w:r>
            <w:r w:rsidR="006F69F3" w:rsidRPr="00707459">
              <w:rPr>
                <w:rFonts w:ascii="Times New Roman" w:hAnsi="Times New Roman" w:cs="Times New Roman"/>
                <w:sz w:val="20"/>
              </w:rPr>
              <w:t>7</w:t>
            </w:r>
            <w:r w:rsidRPr="00707459">
              <w:rPr>
                <w:rFonts w:ascii="Times New Roman" w:hAnsi="Times New Roman" w:cs="Times New Roman"/>
                <w:sz w:val="20"/>
              </w:rPr>
              <w:t>0-.</w:t>
            </w:r>
            <w:r w:rsidR="006F69F3" w:rsidRPr="00707459">
              <w:rPr>
                <w:rFonts w:ascii="Times New Roman" w:hAnsi="Times New Roman" w:cs="Times New Roman"/>
                <w:sz w:val="20"/>
              </w:rPr>
              <w:t>9</w:t>
            </w:r>
            <w:r w:rsidRPr="00707459">
              <w:rPr>
                <w:rFonts w:ascii="Times New Roman" w:hAnsi="Times New Roman" w:cs="Times New Roman"/>
                <w:sz w:val="20"/>
              </w:rPr>
              <w:t xml:space="preserve">9 FTE per 100 </w:t>
            </w:r>
            <w:r w:rsidR="00BF1C0E" w:rsidRPr="00707459">
              <w:rPr>
                <w:rFonts w:ascii="Times New Roman" w:hAnsi="Times New Roman" w:cs="Times New Roman"/>
                <w:sz w:val="20"/>
              </w:rPr>
              <w:t>individuals</w:t>
            </w:r>
          </w:p>
        </w:tc>
        <w:tc>
          <w:tcPr>
            <w:tcW w:w="2071" w:type="dxa"/>
            <w:gridSpan w:val="2"/>
          </w:tcPr>
          <w:p w14:paraId="3D1DE46E" w14:textId="2D4980BB" w:rsidR="00760571" w:rsidRPr="00707459" w:rsidRDefault="00816B9E" w:rsidP="00CA7ACF">
            <w:pPr>
              <w:rPr>
                <w:rFonts w:ascii="Times New Roman" w:hAnsi="Times New Roman" w:cs="Times New Roman"/>
                <w:sz w:val="20"/>
              </w:rPr>
            </w:pPr>
            <w:r w:rsidRPr="00707459">
              <w:rPr>
                <w:rFonts w:ascii="Times New Roman" w:hAnsi="Times New Roman" w:cs="Times New Roman"/>
                <w:sz w:val="20"/>
              </w:rPr>
              <w:t xml:space="preserve">At least </w:t>
            </w:r>
            <w:r w:rsidR="008832A4" w:rsidRPr="00707459">
              <w:rPr>
                <w:rFonts w:ascii="Times New Roman" w:hAnsi="Times New Roman" w:cs="Times New Roman"/>
                <w:sz w:val="20"/>
              </w:rPr>
              <w:t>1</w:t>
            </w:r>
            <w:r w:rsidR="003C1433" w:rsidRPr="00707459">
              <w:rPr>
                <w:rFonts w:ascii="Times New Roman" w:hAnsi="Times New Roman" w:cs="Times New Roman"/>
                <w:sz w:val="20"/>
              </w:rPr>
              <w:t xml:space="preserve"> FTE</w:t>
            </w:r>
            <w:r w:rsidRPr="00707459">
              <w:rPr>
                <w:rFonts w:ascii="Times New Roman" w:hAnsi="Times New Roman" w:cs="Times New Roman"/>
                <w:sz w:val="20"/>
              </w:rPr>
              <w:t xml:space="preserve"> psychiatrist/psychiatric prescriber is assigned directly to a 100-</w:t>
            </w:r>
            <w:r w:rsidR="00BF1C0E" w:rsidRPr="00707459">
              <w:rPr>
                <w:rFonts w:ascii="Times New Roman" w:hAnsi="Times New Roman" w:cs="Times New Roman"/>
                <w:sz w:val="20"/>
              </w:rPr>
              <w:t xml:space="preserve"> individual </w:t>
            </w:r>
            <w:r w:rsidRPr="00707459">
              <w:rPr>
                <w:rFonts w:ascii="Times New Roman" w:hAnsi="Times New Roman" w:cs="Times New Roman"/>
                <w:sz w:val="20"/>
              </w:rPr>
              <w:t>ACT Team.</w:t>
            </w:r>
          </w:p>
        </w:tc>
      </w:tr>
      <w:tr w:rsidR="00CA7ACF" w:rsidRPr="006E74B0" w14:paraId="2EE1021B" w14:textId="77777777" w:rsidTr="00AF6495">
        <w:trPr>
          <w:cnfStyle w:val="000000100000" w:firstRow="0" w:lastRow="0" w:firstColumn="0" w:lastColumn="0" w:oddVBand="0" w:evenVBand="0" w:oddHBand="1" w:evenHBand="0" w:firstRowFirstColumn="0" w:firstRowLastColumn="0" w:lastRowFirstColumn="0" w:lastRowLastColumn="0"/>
          <w:jc w:val="center"/>
        </w:trPr>
        <w:tc>
          <w:tcPr>
            <w:tcW w:w="535" w:type="dxa"/>
          </w:tcPr>
          <w:p w14:paraId="74C2C600" w14:textId="7DB28A70" w:rsidR="00CA7ACF" w:rsidRPr="00AF6495" w:rsidRDefault="00CA7ACF" w:rsidP="00CA7ACF">
            <w:pPr>
              <w:rPr>
                <w:rFonts w:ascii="Times New Roman" w:hAnsi="Times New Roman" w:cs="Times New Roman"/>
                <w:sz w:val="20"/>
              </w:rPr>
            </w:pPr>
            <w:r w:rsidRPr="00AF6495">
              <w:rPr>
                <w:rFonts w:ascii="Times New Roman" w:hAnsi="Times New Roman" w:cs="Times New Roman"/>
                <w:sz w:val="20"/>
              </w:rPr>
              <w:t>H</w:t>
            </w:r>
            <w:r w:rsidR="000F4067">
              <w:rPr>
                <w:rFonts w:ascii="Times New Roman" w:hAnsi="Times New Roman" w:cs="Times New Roman"/>
                <w:sz w:val="20"/>
              </w:rPr>
              <w:t>8</w:t>
            </w:r>
          </w:p>
        </w:tc>
        <w:tc>
          <w:tcPr>
            <w:tcW w:w="2724" w:type="dxa"/>
            <w:gridSpan w:val="2"/>
          </w:tcPr>
          <w:p w14:paraId="6F32DE64" w14:textId="30AB3258" w:rsidR="00CA7ACF" w:rsidRPr="00707459" w:rsidRDefault="00CA7ACF" w:rsidP="00CA7ACF">
            <w:pPr>
              <w:autoSpaceDE w:val="0"/>
              <w:autoSpaceDN w:val="0"/>
              <w:adjustRightInd w:val="0"/>
              <w:spacing w:before="0" w:after="0" w:line="240" w:lineRule="auto"/>
              <w:rPr>
                <w:rFonts w:ascii="Times New Roman" w:hAnsi="Times New Roman" w:cs="Times New Roman"/>
                <w:b/>
                <w:bCs/>
                <w:sz w:val="20"/>
              </w:rPr>
            </w:pPr>
            <w:r w:rsidRPr="00707459">
              <w:rPr>
                <w:rFonts w:ascii="Times New Roman" w:hAnsi="Times New Roman" w:cs="Times New Roman"/>
                <w:b/>
                <w:bCs/>
                <w:sz w:val="20"/>
              </w:rPr>
              <w:t>Nurse (RN) on staff</w:t>
            </w:r>
            <w:r w:rsidRPr="00707459">
              <w:rPr>
                <w:rFonts w:ascii="Times New Roman" w:hAnsi="Times New Roman" w:cs="Times New Roman"/>
                <w:sz w:val="20"/>
              </w:rPr>
              <w:t xml:space="preserve">: there </w:t>
            </w:r>
            <w:r w:rsidR="00A039E1" w:rsidRPr="00707459">
              <w:rPr>
                <w:rFonts w:ascii="Times New Roman" w:hAnsi="Times New Roman" w:cs="Times New Roman"/>
                <w:sz w:val="20"/>
              </w:rPr>
              <w:t>is</w:t>
            </w:r>
            <w:r w:rsidRPr="00707459">
              <w:rPr>
                <w:rFonts w:ascii="Times New Roman" w:hAnsi="Times New Roman" w:cs="Times New Roman"/>
                <w:sz w:val="20"/>
              </w:rPr>
              <w:t xml:space="preserve"> at least </w:t>
            </w:r>
            <w:r w:rsidR="00A039E1" w:rsidRPr="00707459">
              <w:rPr>
                <w:rFonts w:ascii="Times New Roman" w:hAnsi="Times New Roman" w:cs="Times New Roman"/>
                <w:sz w:val="20"/>
              </w:rPr>
              <w:t>one</w:t>
            </w:r>
            <w:r w:rsidRPr="00707459">
              <w:rPr>
                <w:rFonts w:ascii="Times New Roman" w:hAnsi="Times New Roman" w:cs="Times New Roman"/>
                <w:sz w:val="20"/>
              </w:rPr>
              <w:t xml:space="preserve"> full-time nurse (RN) assigned to work wit</w:t>
            </w:r>
            <w:r w:rsidR="006220BD" w:rsidRPr="00707459">
              <w:rPr>
                <w:rFonts w:ascii="Times New Roman" w:hAnsi="Times New Roman" w:cs="Times New Roman"/>
                <w:sz w:val="20"/>
              </w:rPr>
              <w:t>h the</w:t>
            </w:r>
            <w:r w:rsidRPr="00707459">
              <w:rPr>
                <w:rFonts w:ascii="Times New Roman" w:hAnsi="Times New Roman" w:cs="Times New Roman"/>
                <w:sz w:val="20"/>
              </w:rPr>
              <w:t xml:space="preserve"> ACT Team.</w:t>
            </w:r>
          </w:p>
        </w:tc>
        <w:tc>
          <w:tcPr>
            <w:tcW w:w="1956" w:type="dxa"/>
          </w:tcPr>
          <w:p w14:paraId="0D8A8DDB" w14:textId="65CF8D80" w:rsidR="00CA7ACF" w:rsidRPr="00707459" w:rsidRDefault="00D0035C" w:rsidP="00CA7ACF">
            <w:pPr>
              <w:rPr>
                <w:rFonts w:ascii="Times New Roman" w:hAnsi="Times New Roman" w:cs="Times New Roman"/>
                <w:sz w:val="20"/>
              </w:rPr>
            </w:pPr>
            <w:r w:rsidRPr="00707459">
              <w:rPr>
                <w:rFonts w:ascii="Times New Roman" w:hAnsi="Times New Roman" w:cs="Times New Roman"/>
                <w:sz w:val="20"/>
              </w:rPr>
              <w:t>L</w:t>
            </w:r>
            <w:r w:rsidR="00CA7ACF" w:rsidRPr="00707459">
              <w:rPr>
                <w:rFonts w:ascii="Times New Roman" w:hAnsi="Times New Roman" w:cs="Times New Roman"/>
                <w:sz w:val="20"/>
              </w:rPr>
              <w:t>ess than .</w:t>
            </w:r>
            <w:r w:rsidR="004A6F2D" w:rsidRPr="00707459">
              <w:rPr>
                <w:rFonts w:ascii="Times New Roman" w:hAnsi="Times New Roman" w:cs="Times New Roman"/>
                <w:sz w:val="20"/>
              </w:rPr>
              <w:t>1</w:t>
            </w:r>
            <w:r w:rsidR="00CA7ACF" w:rsidRPr="00707459">
              <w:rPr>
                <w:rFonts w:ascii="Times New Roman" w:hAnsi="Times New Roman" w:cs="Times New Roman"/>
                <w:sz w:val="20"/>
              </w:rPr>
              <w:t>0 FTE regular nurse.</w:t>
            </w:r>
          </w:p>
        </w:tc>
        <w:tc>
          <w:tcPr>
            <w:tcW w:w="1980" w:type="dxa"/>
            <w:gridSpan w:val="2"/>
          </w:tcPr>
          <w:p w14:paraId="1770B0DA" w14:textId="12E05B0F" w:rsidR="00CA7ACF" w:rsidRPr="00707459" w:rsidRDefault="00CA7ACF" w:rsidP="00CA7ACF">
            <w:pPr>
              <w:rPr>
                <w:rFonts w:ascii="Times New Roman" w:hAnsi="Times New Roman" w:cs="Times New Roman"/>
                <w:sz w:val="20"/>
              </w:rPr>
            </w:pPr>
            <w:r w:rsidRPr="00707459">
              <w:rPr>
                <w:rFonts w:ascii="Times New Roman" w:hAnsi="Times New Roman" w:cs="Times New Roman"/>
                <w:sz w:val="20"/>
              </w:rPr>
              <w:t>.</w:t>
            </w:r>
            <w:r w:rsidR="006821B3" w:rsidRPr="00707459">
              <w:rPr>
                <w:rFonts w:ascii="Times New Roman" w:hAnsi="Times New Roman" w:cs="Times New Roman"/>
                <w:sz w:val="20"/>
              </w:rPr>
              <w:t>1</w:t>
            </w:r>
            <w:r w:rsidRPr="00707459">
              <w:rPr>
                <w:rFonts w:ascii="Times New Roman" w:hAnsi="Times New Roman" w:cs="Times New Roman"/>
                <w:sz w:val="20"/>
              </w:rPr>
              <w:t>0-.</w:t>
            </w:r>
            <w:r w:rsidR="006821B3" w:rsidRPr="00707459">
              <w:rPr>
                <w:rFonts w:ascii="Times New Roman" w:hAnsi="Times New Roman" w:cs="Times New Roman"/>
                <w:sz w:val="20"/>
              </w:rPr>
              <w:t>3</w:t>
            </w:r>
            <w:r w:rsidRPr="00707459">
              <w:rPr>
                <w:rFonts w:ascii="Times New Roman" w:hAnsi="Times New Roman" w:cs="Times New Roman"/>
                <w:sz w:val="20"/>
              </w:rPr>
              <w:t>9 FTE</w:t>
            </w:r>
          </w:p>
        </w:tc>
        <w:tc>
          <w:tcPr>
            <w:tcW w:w="1980" w:type="dxa"/>
            <w:gridSpan w:val="2"/>
          </w:tcPr>
          <w:p w14:paraId="593D47B4" w14:textId="5E45005B" w:rsidR="00CA7ACF" w:rsidRPr="00707459" w:rsidRDefault="00CA7ACF" w:rsidP="00CA7ACF">
            <w:pPr>
              <w:rPr>
                <w:rFonts w:ascii="Times New Roman" w:hAnsi="Times New Roman" w:cs="Times New Roman"/>
                <w:sz w:val="20"/>
              </w:rPr>
            </w:pPr>
            <w:r w:rsidRPr="00707459">
              <w:rPr>
                <w:rFonts w:ascii="Times New Roman" w:hAnsi="Times New Roman" w:cs="Times New Roman"/>
                <w:sz w:val="20"/>
              </w:rPr>
              <w:t>.</w:t>
            </w:r>
            <w:r w:rsidR="006821B3" w:rsidRPr="00707459">
              <w:rPr>
                <w:rFonts w:ascii="Times New Roman" w:hAnsi="Times New Roman" w:cs="Times New Roman"/>
                <w:sz w:val="20"/>
              </w:rPr>
              <w:t>4</w:t>
            </w:r>
            <w:r w:rsidRPr="00707459">
              <w:rPr>
                <w:rFonts w:ascii="Times New Roman" w:hAnsi="Times New Roman" w:cs="Times New Roman"/>
                <w:sz w:val="20"/>
              </w:rPr>
              <w:t>0-.</w:t>
            </w:r>
            <w:r w:rsidR="006821B3" w:rsidRPr="00707459">
              <w:rPr>
                <w:rFonts w:ascii="Times New Roman" w:hAnsi="Times New Roman" w:cs="Times New Roman"/>
                <w:sz w:val="20"/>
              </w:rPr>
              <w:t>6</w:t>
            </w:r>
            <w:r w:rsidRPr="00707459">
              <w:rPr>
                <w:rFonts w:ascii="Times New Roman" w:hAnsi="Times New Roman" w:cs="Times New Roman"/>
                <w:sz w:val="20"/>
              </w:rPr>
              <w:t>9 FTE</w:t>
            </w:r>
          </w:p>
        </w:tc>
        <w:tc>
          <w:tcPr>
            <w:tcW w:w="2160" w:type="dxa"/>
            <w:gridSpan w:val="2"/>
          </w:tcPr>
          <w:p w14:paraId="1EF49A30" w14:textId="1EB5FE2F" w:rsidR="00CA7ACF" w:rsidRPr="00707459" w:rsidRDefault="00CA7ACF" w:rsidP="00CA7ACF">
            <w:pPr>
              <w:rPr>
                <w:rFonts w:ascii="Times New Roman" w:hAnsi="Times New Roman" w:cs="Times New Roman"/>
                <w:sz w:val="20"/>
              </w:rPr>
            </w:pPr>
            <w:r w:rsidRPr="00707459">
              <w:rPr>
                <w:rFonts w:ascii="Times New Roman" w:hAnsi="Times New Roman" w:cs="Times New Roman"/>
                <w:sz w:val="20"/>
              </w:rPr>
              <w:t>.</w:t>
            </w:r>
            <w:r w:rsidR="006220BD" w:rsidRPr="00707459">
              <w:rPr>
                <w:rFonts w:ascii="Times New Roman" w:hAnsi="Times New Roman" w:cs="Times New Roman"/>
                <w:sz w:val="20"/>
              </w:rPr>
              <w:t>70</w:t>
            </w:r>
            <w:r w:rsidRPr="00707459">
              <w:rPr>
                <w:rFonts w:ascii="Times New Roman" w:hAnsi="Times New Roman" w:cs="Times New Roman"/>
                <w:sz w:val="20"/>
              </w:rPr>
              <w:t>-.99 FTE</w:t>
            </w:r>
          </w:p>
        </w:tc>
        <w:tc>
          <w:tcPr>
            <w:tcW w:w="2071" w:type="dxa"/>
            <w:gridSpan w:val="2"/>
          </w:tcPr>
          <w:p w14:paraId="28CBD617" w14:textId="2E2BF3E5" w:rsidR="00CA7ACF" w:rsidRPr="00707459" w:rsidRDefault="006220BD" w:rsidP="00CA7ACF">
            <w:pPr>
              <w:rPr>
                <w:rFonts w:ascii="Times New Roman" w:hAnsi="Times New Roman" w:cs="Times New Roman"/>
                <w:sz w:val="20"/>
              </w:rPr>
            </w:pPr>
            <w:r w:rsidRPr="00707459">
              <w:rPr>
                <w:rFonts w:ascii="Times New Roman" w:hAnsi="Times New Roman" w:cs="Times New Roman"/>
                <w:sz w:val="20"/>
              </w:rPr>
              <w:t xml:space="preserve">One </w:t>
            </w:r>
            <w:r w:rsidR="00CA7ACF" w:rsidRPr="00707459">
              <w:rPr>
                <w:rFonts w:ascii="Times New Roman" w:hAnsi="Times New Roman" w:cs="Times New Roman"/>
                <w:sz w:val="20"/>
              </w:rPr>
              <w:t>full-time nurse or more</w:t>
            </w:r>
          </w:p>
        </w:tc>
      </w:tr>
      <w:tr w:rsidR="00CA7ACF" w:rsidRPr="006E74B0" w14:paraId="20CD48E9" w14:textId="77777777" w:rsidTr="00AF6495">
        <w:trPr>
          <w:jc w:val="center"/>
        </w:trPr>
        <w:tc>
          <w:tcPr>
            <w:tcW w:w="535" w:type="dxa"/>
          </w:tcPr>
          <w:p w14:paraId="1FA9BBE9" w14:textId="14DA6FEB" w:rsidR="00CA7ACF" w:rsidRPr="00AF6495" w:rsidRDefault="00CA7ACF" w:rsidP="00CA7ACF">
            <w:pPr>
              <w:rPr>
                <w:rFonts w:ascii="Times New Roman" w:hAnsi="Times New Roman" w:cs="Times New Roman"/>
                <w:sz w:val="20"/>
              </w:rPr>
            </w:pPr>
            <w:r w:rsidRPr="00AF6495">
              <w:rPr>
                <w:rFonts w:ascii="Times New Roman" w:hAnsi="Times New Roman" w:cs="Times New Roman"/>
                <w:sz w:val="20"/>
              </w:rPr>
              <w:t>H</w:t>
            </w:r>
            <w:r w:rsidR="000E7C98">
              <w:rPr>
                <w:rFonts w:ascii="Times New Roman" w:hAnsi="Times New Roman" w:cs="Times New Roman"/>
                <w:sz w:val="20"/>
              </w:rPr>
              <w:t>9</w:t>
            </w:r>
          </w:p>
        </w:tc>
        <w:tc>
          <w:tcPr>
            <w:tcW w:w="2724" w:type="dxa"/>
            <w:gridSpan w:val="2"/>
          </w:tcPr>
          <w:p w14:paraId="4D9A931E" w14:textId="72A3EED3" w:rsidR="00CA7ACF" w:rsidRPr="00707459" w:rsidRDefault="00CA7ACF" w:rsidP="00CA7ACF">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b/>
                <w:bCs/>
                <w:sz w:val="20"/>
              </w:rPr>
              <w:t>Substance Abuse Specialist on staff</w:t>
            </w:r>
            <w:r w:rsidRPr="00707459">
              <w:rPr>
                <w:rFonts w:ascii="Times New Roman" w:hAnsi="Times New Roman" w:cs="Times New Roman"/>
                <w:sz w:val="20"/>
              </w:rPr>
              <w:t xml:space="preserve">: ACT Team includes at least </w:t>
            </w:r>
            <w:r w:rsidR="00F478C9" w:rsidRPr="00707459">
              <w:rPr>
                <w:rFonts w:ascii="Times New Roman" w:hAnsi="Times New Roman" w:cs="Times New Roman"/>
                <w:sz w:val="20"/>
              </w:rPr>
              <w:t>one</w:t>
            </w:r>
            <w:r w:rsidRPr="00707459">
              <w:rPr>
                <w:rFonts w:ascii="Times New Roman" w:hAnsi="Times New Roman" w:cs="Times New Roman"/>
                <w:sz w:val="20"/>
              </w:rPr>
              <w:t xml:space="preserve"> staff member with 1 year of training or clinical experience in substance abuse treatment.</w:t>
            </w:r>
          </w:p>
        </w:tc>
        <w:tc>
          <w:tcPr>
            <w:tcW w:w="1956" w:type="dxa"/>
          </w:tcPr>
          <w:p w14:paraId="3E0ABC97" w14:textId="7D480FA3" w:rsidR="00CA7ACF" w:rsidRPr="00707459" w:rsidRDefault="00CA7ACF" w:rsidP="00CA7ACF">
            <w:pPr>
              <w:rPr>
                <w:rFonts w:ascii="Times New Roman" w:hAnsi="Times New Roman" w:cs="Times New Roman"/>
                <w:sz w:val="20"/>
              </w:rPr>
            </w:pPr>
            <w:r w:rsidRPr="00707459">
              <w:rPr>
                <w:rFonts w:ascii="Times New Roman" w:hAnsi="Times New Roman" w:cs="Times New Roman"/>
                <w:sz w:val="20"/>
              </w:rPr>
              <w:t>ACT Team has less than .2</w:t>
            </w:r>
            <w:r w:rsidR="00083498" w:rsidRPr="00707459">
              <w:rPr>
                <w:rFonts w:ascii="Times New Roman" w:hAnsi="Times New Roman" w:cs="Times New Roman"/>
                <w:sz w:val="20"/>
              </w:rPr>
              <w:t>5</w:t>
            </w:r>
            <w:r w:rsidRPr="00707459">
              <w:rPr>
                <w:rFonts w:ascii="Times New Roman" w:hAnsi="Times New Roman" w:cs="Times New Roman"/>
                <w:sz w:val="20"/>
              </w:rPr>
              <w:t xml:space="preserve"> FTE S/A expertise</w:t>
            </w:r>
          </w:p>
        </w:tc>
        <w:tc>
          <w:tcPr>
            <w:tcW w:w="1980" w:type="dxa"/>
            <w:gridSpan w:val="2"/>
          </w:tcPr>
          <w:p w14:paraId="3CF1CCC4" w14:textId="2BFB6EDD" w:rsidR="00CA7ACF" w:rsidRPr="00707459" w:rsidRDefault="00CA7ACF" w:rsidP="00CA7ACF">
            <w:pPr>
              <w:rPr>
                <w:rFonts w:ascii="Times New Roman" w:hAnsi="Times New Roman" w:cs="Times New Roman"/>
                <w:sz w:val="20"/>
              </w:rPr>
            </w:pPr>
            <w:r w:rsidRPr="00707459">
              <w:rPr>
                <w:rFonts w:ascii="Times New Roman" w:hAnsi="Times New Roman" w:cs="Times New Roman"/>
                <w:sz w:val="20"/>
              </w:rPr>
              <w:t>.2</w:t>
            </w:r>
            <w:r w:rsidR="00A77B3D" w:rsidRPr="00707459">
              <w:rPr>
                <w:rFonts w:ascii="Times New Roman" w:hAnsi="Times New Roman" w:cs="Times New Roman"/>
                <w:sz w:val="20"/>
              </w:rPr>
              <w:t>5</w:t>
            </w:r>
            <w:r w:rsidRPr="00707459">
              <w:rPr>
                <w:rFonts w:ascii="Times New Roman" w:hAnsi="Times New Roman" w:cs="Times New Roman"/>
                <w:sz w:val="20"/>
              </w:rPr>
              <w:t>-.</w:t>
            </w:r>
            <w:r w:rsidR="00A77B3D" w:rsidRPr="00707459">
              <w:rPr>
                <w:rFonts w:ascii="Times New Roman" w:hAnsi="Times New Roman" w:cs="Times New Roman"/>
                <w:sz w:val="20"/>
              </w:rPr>
              <w:t>4</w:t>
            </w:r>
            <w:r w:rsidRPr="00707459">
              <w:rPr>
                <w:rFonts w:ascii="Times New Roman" w:hAnsi="Times New Roman" w:cs="Times New Roman"/>
                <w:sz w:val="20"/>
              </w:rPr>
              <w:t>9 FTE</w:t>
            </w:r>
          </w:p>
        </w:tc>
        <w:tc>
          <w:tcPr>
            <w:tcW w:w="1980" w:type="dxa"/>
            <w:gridSpan w:val="2"/>
          </w:tcPr>
          <w:p w14:paraId="234941DD" w14:textId="2A80E1FF" w:rsidR="00CA7ACF" w:rsidRPr="00707459" w:rsidRDefault="00CA7ACF" w:rsidP="00CA7ACF">
            <w:pPr>
              <w:rPr>
                <w:rFonts w:ascii="Times New Roman" w:hAnsi="Times New Roman" w:cs="Times New Roman"/>
                <w:sz w:val="20"/>
              </w:rPr>
            </w:pPr>
            <w:r w:rsidRPr="00707459">
              <w:rPr>
                <w:rFonts w:ascii="Times New Roman" w:hAnsi="Times New Roman" w:cs="Times New Roman"/>
                <w:sz w:val="20"/>
              </w:rPr>
              <w:t>.</w:t>
            </w:r>
            <w:r w:rsidR="00A77B3D" w:rsidRPr="00707459">
              <w:rPr>
                <w:rFonts w:ascii="Times New Roman" w:hAnsi="Times New Roman" w:cs="Times New Roman"/>
                <w:sz w:val="20"/>
              </w:rPr>
              <w:t>5</w:t>
            </w:r>
            <w:r w:rsidRPr="00707459">
              <w:rPr>
                <w:rFonts w:ascii="Times New Roman" w:hAnsi="Times New Roman" w:cs="Times New Roman"/>
                <w:sz w:val="20"/>
              </w:rPr>
              <w:t>0-</w:t>
            </w:r>
            <w:r w:rsidR="00A77B3D" w:rsidRPr="00707459">
              <w:rPr>
                <w:rFonts w:ascii="Times New Roman" w:hAnsi="Times New Roman" w:cs="Times New Roman"/>
                <w:sz w:val="20"/>
              </w:rPr>
              <w:t>.74</w:t>
            </w:r>
            <w:r w:rsidRPr="00707459">
              <w:rPr>
                <w:rFonts w:ascii="Times New Roman" w:hAnsi="Times New Roman" w:cs="Times New Roman"/>
                <w:sz w:val="20"/>
              </w:rPr>
              <w:t xml:space="preserve"> FTE</w:t>
            </w:r>
          </w:p>
        </w:tc>
        <w:tc>
          <w:tcPr>
            <w:tcW w:w="2160" w:type="dxa"/>
            <w:gridSpan w:val="2"/>
          </w:tcPr>
          <w:p w14:paraId="4C7079C6" w14:textId="231CD168" w:rsidR="00CA7ACF" w:rsidRPr="00707459" w:rsidRDefault="00F53A45" w:rsidP="00CA7ACF">
            <w:pPr>
              <w:rPr>
                <w:rFonts w:ascii="Times New Roman" w:hAnsi="Times New Roman" w:cs="Times New Roman"/>
                <w:sz w:val="20"/>
              </w:rPr>
            </w:pPr>
            <w:r w:rsidRPr="00707459">
              <w:rPr>
                <w:rFonts w:ascii="Times New Roman" w:hAnsi="Times New Roman" w:cs="Times New Roman"/>
                <w:sz w:val="20"/>
              </w:rPr>
              <w:t>.75</w:t>
            </w:r>
            <w:r w:rsidR="00CA7ACF" w:rsidRPr="00707459">
              <w:rPr>
                <w:rFonts w:ascii="Times New Roman" w:hAnsi="Times New Roman" w:cs="Times New Roman"/>
                <w:sz w:val="20"/>
              </w:rPr>
              <w:t>-.99 FTE</w:t>
            </w:r>
          </w:p>
        </w:tc>
        <w:tc>
          <w:tcPr>
            <w:tcW w:w="2071" w:type="dxa"/>
            <w:gridSpan w:val="2"/>
          </w:tcPr>
          <w:p w14:paraId="11FC8D81" w14:textId="6ACFAEAB" w:rsidR="00CA7ACF" w:rsidRPr="00707459" w:rsidRDefault="00A77B3D" w:rsidP="00CA7ACF">
            <w:pPr>
              <w:rPr>
                <w:rFonts w:ascii="Times New Roman" w:hAnsi="Times New Roman" w:cs="Times New Roman"/>
                <w:sz w:val="20"/>
              </w:rPr>
            </w:pPr>
            <w:r w:rsidRPr="00707459">
              <w:rPr>
                <w:rFonts w:ascii="Times New Roman" w:hAnsi="Times New Roman" w:cs="Times New Roman"/>
                <w:sz w:val="20"/>
              </w:rPr>
              <w:t>1</w:t>
            </w:r>
            <w:r w:rsidR="00CA7ACF" w:rsidRPr="00707459">
              <w:rPr>
                <w:rFonts w:ascii="Times New Roman" w:hAnsi="Times New Roman" w:cs="Times New Roman"/>
                <w:sz w:val="20"/>
              </w:rPr>
              <w:t xml:space="preserve"> FTE or more with 1 year S/A training or supervised S/A experience.</w:t>
            </w:r>
          </w:p>
        </w:tc>
      </w:tr>
      <w:tr w:rsidR="00CA7ACF" w:rsidRPr="006E74B0" w14:paraId="7B81D9C4" w14:textId="77777777" w:rsidTr="00AF6495">
        <w:trPr>
          <w:cnfStyle w:val="000000100000" w:firstRow="0" w:lastRow="0" w:firstColumn="0" w:lastColumn="0" w:oddVBand="0" w:evenVBand="0" w:oddHBand="1" w:evenHBand="0" w:firstRowFirstColumn="0" w:firstRowLastColumn="0" w:lastRowFirstColumn="0" w:lastRowLastColumn="0"/>
          <w:jc w:val="center"/>
        </w:trPr>
        <w:tc>
          <w:tcPr>
            <w:tcW w:w="535" w:type="dxa"/>
          </w:tcPr>
          <w:p w14:paraId="149ACDE4" w14:textId="700E91AA" w:rsidR="00CA7ACF" w:rsidRDefault="00CA7ACF" w:rsidP="00CA7ACF">
            <w:pPr>
              <w:rPr>
                <w:rFonts w:ascii="Times New Roman" w:hAnsi="Times New Roman" w:cs="Times New Roman"/>
                <w:sz w:val="20"/>
              </w:rPr>
            </w:pPr>
            <w:r w:rsidRPr="00AF6495">
              <w:rPr>
                <w:rFonts w:ascii="Times New Roman" w:hAnsi="Times New Roman" w:cs="Times New Roman"/>
                <w:sz w:val="20"/>
              </w:rPr>
              <w:t>H</w:t>
            </w:r>
            <w:r w:rsidR="00AC726F">
              <w:rPr>
                <w:rFonts w:ascii="Times New Roman" w:hAnsi="Times New Roman" w:cs="Times New Roman"/>
                <w:sz w:val="20"/>
              </w:rPr>
              <w:t>10</w:t>
            </w:r>
          </w:p>
          <w:p w14:paraId="5D6F550B" w14:textId="77777777" w:rsidR="00CA7ACF" w:rsidRPr="00984E7C" w:rsidRDefault="00CA7ACF" w:rsidP="00CA7ACF">
            <w:pPr>
              <w:rPr>
                <w:rFonts w:ascii="Times New Roman" w:hAnsi="Times New Roman" w:cs="Times New Roman"/>
                <w:sz w:val="20"/>
              </w:rPr>
            </w:pPr>
          </w:p>
          <w:p w14:paraId="2BF47389" w14:textId="11D96E76" w:rsidR="00CA7ACF" w:rsidRPr="00984E7C" w:rsidRDefault="00CA7ACF" w:rsidP="00CA7ACF">
            <w:pPr>
              <w:rPr>
                <w:rFonts w:ascii="Times New Roman" w:hAnsi="Times New Roman" w:cs="Times New Roman"/>
                <w:sz w:val="20"/>
              </w:rPr>
            </w:pPr>
          </w:p>
        </w:tc>
        <w:tc>
          <w:tcPr>
            <w:tcW w:w="2724" w:type="dxa"/>
            <w:gridSpan w:val="2"/>
          </w:tcPr>
          <w:p w14:paraId="576E7441" w14:textId="4E08F118" w:rsidR="00CA7ACF" w:rsidRPr="00707459" w:rsidRDefault="00CA7ACF" w:rsidP="00CA7ACF">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b/>
                <w:bCs/>
                <w:sz w:val="20"/>
              </w:rPr>
              <w:t>Employment Specialist on staff</w:t>
            </w:r>
            <w:r w:rsidRPr="00707459">
              <w:rPr>
                <w:rFonts w:ascii="Times New Roman" w:hAnsi="Times New Roman" w:cs="Times New Roman"/>
                <w:sz w:val="20"/>
              </w:rPr>
              <w:t>: at least</w:t>
            </w:r>
            <w:r w:rsidR="008D398C" w:rsidRPr="00707459">
              <w:rPr>
                <w:rFonts w:ascii="Times New Roman" w:hAnsi="Times New Roman" w:cs="Times New Roman"/>
                <w:sz w:val="20"/>
              </w:rPr>
              <w:t xml:space="preserve"> 1</w:t>
            </w:r>
            <w:r w:rsidRPr="00707459">
              <w:rPr>
                <w:rFonts w:ascii="Times New Roman" w:hAnsi="Times New Roman" w:cs="Times New Roman"/>
                <w:sz w:val="20"/>
              </w:rPr>
              <w:t xml:space="preserve"> staff member</w:t>
            </w:r>
            <w:r w:rsidR="008D398C" w:rsidRPr="00707459">
              <w:rPr>
                <w:rFonts w:ascii="Times New Roman" w:hAnsi="Times New Roman" w:cs="Times New Roman"/>
                <w:sz w:val="20"/>
              </w:rPr>
              <w:t xml:space="preserve"> </w:t>
            </w:r>
            <w:r w:rsidRPr="00707459">
              <w:rPr>
                <w:rFonts w:ascii="Times New Roman" w:hAnsi="Times New Roman" w:cs="Times New Roman"/>
                <w:sz w:val="20"/>
              </w:rPr>
              <w:t>with at least one year of</w:t>
            </w:r>
          </w:p>
          <w:p w14:paraId="5C011BFB" w14:textId="6190D839" w:rsidR="00CA7ACF" w:rsidRPr="00707459" w:rsidRDefault="001B54BC" w:rsidP="00CA7ACF">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sz w:val="20"/>
              </w:rPr>
              <w:t>training/</w:t>
            </w:r>
            <w:r w:rsidR="00CA7ACF" w:rsidRPr="00707459">
              <w:rPr>
                <w:rFonts w:ascii="Times New Roman" w:hAnsi="Times New Roman" w:cs="Times New Roman"/>
                <w:sz w:val="20"/>
              </w:rPr>
              <w:t>experience providing employment services</w:t>
            </w:r>
            <w:r w:rsidR="00E37BE1" w:rsidRPr="00707459">
              <w:rPr>
                <w:rFonts w:ascii="Times New Roman" w:hAnsi="Times New Roman" w:cs="Times New Roman"/>
                <w:sz w:val="20"/>
              </w:rPr>
              <w:t>.</w:t>
            </w:r>
          </w:p>
        </w:tc>
        <w:tc>
          <w:tcPr>
            <w:tcW w:w="1956" w:type="dxa"/>
          </w:tcPr>
          <w:p w14:paraId="319B6023" w14:textId="47EDC7A4" w:rsidR="00CA7ACF" w:rsidRPr="00707459" w:rsidRDefault="00CA7ACF" w:rsidP="00CA7ACF">
            <w:pPr>
              <w:rPr>
                <w:rFonts w:ascii="Times New Roman" w:hAnsi="Times New Roman" w:cs="Times New Roman"/>
                <w:sz w:val="20"/>
              </w:rPr>
            </w:pPr>
            <w:r w:rsidRPr="00707459">
              <w:rPr>
                <w:rFonts w:ascii="Times New Roman" w:hAnsi="Times New Roman" w:cs="Times New Roman"/>
                <w:sz w:val="20"/>
              </w:rPr>
              <w:t>ACT Team has less than .2</w:t>
            </w:r>
            <w:r w:rsidR="00F53A45" w:rsidRPr="00707459">
              <w:rPr>
                <w:rFonts w:ascii="Times New Roman" w:hAnsi="Times New Roman" w:cs="Times New Roman"/>
                <w:sz w:val="20"/>
              </w:rPr>
              <w:t>5</w:t>
            </w:r>
            <w:r w:rsidRPr="00707459">
              <w:rPr>
                <w:rFonts w:ascii="Times New Roman" w:hAnsi="Times New Roman" w:cs="Times New Roman"/>
                <w:sz w:val="20"/>
              </w:rPr>
              <w:t xml:space="preserve"> FTE</w:t>
            </w:r>
          </w:p>
        </w:tc>
        <w:tc>
          <w:tcPr>
            <w:tcW w:w="1980" w:type="dxa"/>
            <w:gridSpan w:val="2"/>
          </w:tcPr>
          <w:p w14:paraId="30C3E8BF" w14:textId="700A9261" w:rsidR="00CA7ACF" w:rsidRPr="00707459" w:rsidRDefault="00CA7ACF" w:rsidP="00CA7ACF">
            <w:pPr>
              <w:rPr>
                <w:rFonts w:ascii="Times New Roman" w:hAnsi="Times New Roman" w:cs="Times New Roman"/>
                <w:sz w:val="20"/>
              </w:rPr>
            </w:pPr>
            <w:r w:rsidRPr="00707459">
              <w:rPr>
                <w:rFonts w:ascii="Times New Roman" w:hAnsi="Times New Roman" w:cs="Times New Roman"/>
                <w:sz w:val="20"/>
              </w:rPr>
              <w:t>.2</w:t>
            </w:r>
            <w:r w:rsidR="00F53A45" w:rsidRPr="00707459">
              <w:rPr>
                <w:rFonts w:ascii="Times New Roman" w:hAnsi="Times New Roman" w:cs="Times New Roman"/>
                <w:sz w:val="20"/>
              </w:rPr>
              <w:t>5</w:t>
            </w:r>
            <w:r w:rsidRPr="00707459">
              <w:rPr>
                <w:rFonts w:ascii="Times New Roman" w:hAnsi="Times New Roman" w:cs="Times New Roman"/>
                <w:sz w:val="20"/>
              </w:rPr>
              <w:t>-.</w:t>
            </w:r>
            <w:r w:rsidR="00F53A45" w:rsidRPr="00707459">
              <w:rPr>
                <w:rFonts w:ascii="Times New Roman" w:hAnsi="Times New Roman" w:cs="Times New Roman"/>
                <w:sz w:val="20"/>
              </w:rPr>
              <w:t>4</w:t>
            </w:r>
            <w:r w:rsidRPr="00707459">
              <w:rPr>
                <w:rFonts w:ascii="Times New Roman" w:hAnsi="Times New Roman" w:cs="Times New Roman"/>
                <w:sz w:val="20"/>
              </w:rPr>
              <w:t>9 FTE</w:t>
            </w:r>
          </w:p>
        </w:tc>
        <w:tc>
          <w:tcPr>
            <w:tcW w:w="1980" w:type="dxa"/>
            <w:gridSpan w:val="2"/>
          </w:tcPr>
          <w:p w14:paraId="66C4AC8B" w14:textId="4394A6AF" w:rsidR="00CA7ACF" w:rsidRPr="00707459" w:rsidRDefault="00CA7ACF" w:rsidP="00CA7ACF">
            <w:pPr>
              <w:rPr>
                <w:rFonts w:ascii="Times New Roman" w:hAnsi="Times New Roman" w:cs="Times New Roman"/>
                <w:sz w:val="20"/>
              </w:rPr>
            </w:pPr>
            <w:r w:rsidRPr="00707459">
              <w:rPr>
                <w:rFonts w:ascii="Times New Roman" w:hAnsi="Times New Roman" w:cs="Times New Roman"/>
                <w:sz w:val="20"/>
              </w:rPr>
              <w:t>.</w:t>
            </w:r>
            <w:r w:rsidR="00F0213D" w:rsidRPr="00707459">
              <w:rPr>
                <w:rFonts w:ascii="Times New Roman" w:hAnsi="Times New Roman" w:cs="Times New Roman"/>
                <w:sz w:val="20"/>
              </w:rPr>
              <w:t>5</w:t>
            </w:r>
            <w:r w:rsidRPr="00707459">
              <w:rPr>
                <w:rFonts w:ascii="Times New Roman" w:hAnsi="Times New Roman" w:cs="Times New Roman"/>
                <w:sz w:val="20"/>
              </w:rPr>
              <w:t>0-</w:t>
            </w:r>
            <w:r w:rsidR="00F0213D" w:rsidRPr="00707459">
              <w:rPr>
                <w:rFonts w:ascii="Times New Roman" w:hAnsi="Times New Roman" w:cs="Times New Roman"/>
                <w:sz w:val="20"/>
              </w:rPr>
              <w:t>.74</w:t>
            </w:r>
            <w:r w:rsidRPr="00707459">
              <w:rPr>
                <w:rFonts w:ascii="Times New Roman" w:hAnsi="Times New Roman" w:cs="Times New Roman"/>
                <w:sz w:val="20"/>
              </w:rPr>
              <w:t xml:space="preserve"> FTE</w:t>
            </w:r>
          </w:p>
        </w:tc>
        <w:tc>
          <w:tcPr>
            <w:tcW w:w="2160" w:type="dxa"/>
            <w:gridSpan w:val="2"/>
          </w:tcPr>
          <w:p w14:paraId="221C4370" w14:textId="56CF03FF" w:rsidR="00CA7ACF" w:rsidRPr="00707459" w:rsidRDefault="00F0213D" w:rsidP="00CA7ACF">
            <w:pPr>
              <w:rPr>
                <w:rFonts w:ascii="Times New Roman" w:hAnsi="Times New Roman" w:cs="Times New Roman"/>
                <w:sz w:val="20"/>
              </w:rPr>
            </w:pPr>
            <w:r w:rsidRPr="00707459">
              <w:rPr>
                <w:rFonts w:ascii="Times New Roman" w:hAnsi="Times New Roman" w:cs="Times New Roman"/>
                <w:sz w:val="20"/>
              </w:rPr>
              <w:t>.75</w:t>
            </w:r>
            <w:r w:rsidR="00CA7ACF" w:rsidRPr="00707459">
              <w:rPr>
                <w:rFonts w:ascii="Times New Roman" w:hAnsi="Times New Roman" w:cs="Times New Roman"/>
                <w:sz w:val="20"/>
              </w:rPr>
              <w:t>-.99 FTE</w:t>
            </w:r>
          </w:p>
        </w:tc>
        <w:tc>
          <w:tcPr>
            <w:tcW w:w="2071" w:type="dxa"/>
            <w:gridSpan w:val="2"/>
          </w:tcPr>
          <w:p w14:paraId="3153EB97" w14:textId="5B49FF39" w:rsidR="00CA7ACF" w:rsidRPr="00707459" w:rsidRDefault="00F53A45" w:rsidP="00CA7ACF">
            <w:pPr>
              <w:rPr>
                <w:rFonts w:ascii="Times New Roman" w:hAnsi="Times New Roman" w:cs="Times New Roman"/>
                <w:sz w:val="20"/>
              </w:rPr>
            </w:pPr>
            <w:r w:rsidRPr="00707459">
              <w:rPr>
                <w:rFonts w:ascii="Times New Roman" w:hAnsi="Times New Roman" w:cs="Times New Roman"/>
                <w:sz w:val="20"/>
              </w:rPr>
              <w:t>1</w:t>
            </w:r>
            <w:r w:rsidR="00CA7ACF" w:rsidRPr="00707459">
              <w:rPr>
                <w:rFonts w:ascii="Times New Roman" w:hAnsi="Times New Roman" w:cs="Times New Roman"/>
                <w:sz w:val="20"/>
              </w:rPr>
              <w:t xml:space="preserve"> FTE or more with 1-year </w:t>
            </w:r>
            <w:r w:rsidR="001B54BC" w:rsidRPr="00707459">
              <w:rPr>
                <w:rFonts w:ascii="Times New Roman" w:hAnsi="Times New Roman" w:cs="Times New Roman"/>
                <w:sz w:val="20"/>
              </w:rPr>
              <w:t>training/</w:t>
            </w:r>
            <w:r w:rsidR="00CA7ACF" w:rsidRPr="00707459">
              <w:rPr>
                <w:rFonts w:ascii="Times New Roman" w:hAnsi="Times New Roman" w:cs="Times New Roman"/>
                <w:sz w:val="20"/>
              </w:rPr>
              <w:t>experience</w:t>
            </w:r>
          </w:p>
        </w:tc>
      </w:tr>
      <w:tr w:rsidR="00790804" w:rsidRPr="00AF6495" w14:paraId="3087D0F4" w14:textId="77777777" w:rsidTr="0014670D">
        <w:trPr>
          <w:jc w:val="center"/>
        </w:trPr>
        <w:tc>
          <w:tcPr>
            <w:tcW w:w="535" w:type="dxa"/>
            <w:vMerge w:val="restart"/>
          </w:tcPr>
          <w:p w14:paraId="7088AE44" w14:textId="231B7F53" w:rsidR="00790804" w:rsidRPr="00AF6495" w:rsidRDefault="00790804" w:rsidP="00CA7ACF">
            <w:pPr>
              <w:rPr>
                <w:rFonts w:ascii="Times New Roman" w:hAnsi="Times New Roman" w:cs="Times New Roman"/>
                <w:sz w:val="20"/>
              </w:rPr>
            </w:pPr>
            <w:r>
              <w:rPr>
                <w:rFonts w:ascii="Times New Roman" w:hAnsi="Times New Roman" w:cs="Times New Roman"/>
                <w:sz w:val="20"/>
              </w:rPr>
              <w:t>H11</w:t>
            </w:r>
          </w:p>
        </w:tc>
        <w:tc>
          <w:tcPr>
            <w:tcW w:w="2724" w:type="dxa"/>
            <w:gridSpan w:val="2"/>
            <w:vMerge w:val="restart"/>
          </w:tcPr>
          <w:p w14:paraId="12EDF25C" w14:textId="77777777" w:rsidR="00C22356" w:rsidRPr="00707459" w:rsidRDefault="00790804" w:rsidP="00C22356">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b/>
                <w:bCs/>
                <w:sz w:val="20"/>
              </w:rPr>
              <w:t>Program size</w:t>
            </w:r>
            <w:r w:rsidRPr="00707459">
              <w:rPr>
                <w:rFonts w:ascii="Times New Roman" w:hAnsi="Times New Roman" w:cs="Times New Roman"/>
                <w:sz w:val="20"/>
              </w:rPr>
              <w:t xml:space="preserve">: </w:t>
            </w:r>
            <w:r w:rsidR="00416F94" w:rsidRPr="00707459">
              <w:rPr>
                <w:rFonts w:ascii="Times New Roman" w:hAnsi="Times New Roman" w:cs="Times New Roman"/>
                <w:sz w:val="20"/>
              </w:rPr>
              <w:t>The team is of a sufficient size to consistently provide for necessary staffing diversity and coverage. NOTE: This item includes separate parameters for minimal coverage for smaller teams to allow for enough staff to</w:t>
            </w:r>
            <w:r w:rsidR="00C22356" w:rsidRPr="00707459">
              <w:rPr>
                <w:rFonts w:ascii="Times New Roman" w:hAnsi="Times New Roman" w:cs="Times New Roman"/>
                <w:sz w:val="20"/>
              </w:rPr>
              <w:t xml:space="preserve"> be available 24 hours a day,</w:t>
            </w:r>
          </w:p>
          <w:p w14:paraId="46925273" w14:textId="4D776A32" w:rsidR="00790804" w:rsidRPr="00707459" w:rsidRDefault="00C22356" w:rsidP="00C22356">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sz w:val="20"/>
              </w:rPr>
              <w:t>seven days a week.</w:t>
            </w:r>
          </w:p>
        </w:tc>
        <w:tc>
          <w:tcPr>
            <w:tcW w:w="1956" w:type="dxa"/>
          </w:tcPr>
          <w:p w14:paraId="7671E768" w14:textId="57EC411C" w:rsidR="00790804" w:rsidRPr="00707459" w:rsidRDefault="00CD2C7D" w:rsidP="00CD2C7D">
            <w:pPr>
              <w:rPr>
                <w:rFonts w:ascii="Times New Roman" w:hAnsi="Times New Roman" w:cs="Times New Roman"/>
                <w:sz w:val="20"/>
              </w:rPr>
            </w:pPr>
            <w:r w:rsidRPr="00707459">
              <w:rPr>
                <w:rFonts w:ascii="Times New Roman" w:hAnsi="Times New Roman" w:cs="Times New Roman"/>
                <w:b/>
                <w:bCs/>
                <w:sz w:val="20"/>
              </w:rPr>
              <w:t>100-Client Team:</w:t>
            </w:r>
            <w:r w:rsidRPr="00707459">
              <w:rPr>
                <w:rFonts w:ascii="Times New Roman" w:hAnsi="Times New Roman" w:cs="Times New Roman"/>
                <w:sz w:val="20"/>
              </w:rPr>
              <w:t xml:space="preserve"> Includes fewer than 5.5 FTE direct clinical staff.</w:t>
            </w:r>
          </w:p>
        </w:tc>
        <w:tc>
          <w:tcPr>
            <w:tcW w:w="1980" w:type="dxa"/>
            <w:gridSpan w:val="2"/>
          </w:tcPr>
          <w:p w14:paraId="0AC774A0" w14:textId="1914F998" w:rsidR="00790804" w:rsidRPr="00707459" w:rsidRDefault="00C22356" w:rsidP="00CA7ACF">
            <w:pPr>
              <w:rPr>
                <w:rFonts w:ascii="Times New Roman" w:hAnsi="Times New Roman" w:cs="Times New Roman"/>
                <w:sz w:val="20"/>
              </w:rPr>
            </w:pPr>
            <w:r w:rsidRPr="00707459">
              <w:rPr>
                <w:rFonts w:ascii="Times New Roman" w:hAnsi="Times New Roman" w:cs="Times New Roman"/>
                <w:sz w:val="20"/>
              </w:rPr>
              <w:t>5.5</w:t>
            </w:r>
            <w:r w:rsidR="00345BBC" w:rsidRPr="00707459">
              <w:rPr>
                <w:rFonts w:ascii="Times New Roman" w:hAnsi="Times New Roman" w:cs="Times New Roman"/>
                <w:sz w:val="20"/>
              </w:rPr>
              <w:t>-6.9</w:t>
            </w:r>
            <w:r w:rsidR="00790804" w:rsidRPr="00707459">
              <w:rPr>
                <w:rFonts w:ascii="Times New Roman" w:hAnsi="Times New Roman" w:cs="Times New Roman"/>
                <w:sz w:val="20"/>
              </w:rPr>
              <w:t xml:space="preserve"> FTE</w:t>
            </w:r>
          </w:p>
        </w:tc>
        <w:tc>
          <w:tcPr>
            <w:tcW w:w="1980" w:type="dxa"/>
            <w:gridSpan w:val="2"/>
          </w:tcPr>
          <w:p w14:paraId="20D1CAB6" w14:textId="000EE3F2" w:rsidR="00790804" w:rsidRPr="00707459" w:rsidRDefault="00345BBC" w:rsidP="00CA7ACF">
            <w:pPr>
              <w:rPr>
                <w:rFonts w:ascii="Times New Roman" w:hAnsi="Times New Roman" w:cs="Times New Roman"/>
                <w:sz w:val="20"/>
              </w:rPr>
            </w:pPr>
            <w:r w:rsidRPr="00707459">
              <w:rPr>
                <w:rFonts w:ascii="Times New Roman" w:hAnsi="Times New Roman" w:cs="Times New Roman"/>
                <w:sz w:val="20"/>
              </w:rPr>
              <w:t>7.0-8.4</w:t>
            </w:r>
            <w:r w:rsidR="00790804" w:rsidRPr="00707459">
              <w:rPr>
                <w:rFonts w:ascii="Times New Roman" w:hAnsi="Times New Roman" w:cs="Times New Roman"/>
                <w:sz w:val="20"/>
              </w:rPr>
              <w:t xml:space="preserve"> FTE</w:t>
            </w:r>
          </w:p>
        </w:tc>
        <w:tc>
          <w:tcPr>
            <w:tcW w:w="2160" w:type="dxa"/>
            <w:gridSpan w:val="2"/>
          </w:tcPr>
          <w:p w14:paraId="2B5A5E84" w14:textId="277D7C81" w:rsidR="00790804" w:rsidRPr="00707459" w:rsidRDefault="00345BBC" w:rsidP="00CA7ACF">
            <w:pPr>
              <w:rPr>
                <w:rFonts w:ascii="Times New Roman" w:hAnsi="Times New Roman" w:cs="Times New Roman"/>
                <w:sz w:val="20"/>
              </w:rPr>
            </w:pPr>
            <w:r w:rsidRPr="00707459">
              <w:rPr>
                <w:rFonts w:ascii="Times New Roman" w:hAnsi="Times New Roman" w:cs="Times New Roman"/>
                <w:sz w:val="20"/>
              </w:rPr>
              <w:t>8</w:t>
            </w:r>
            <w:r w:rsidR="00790804" w:rsidRPr="00707459">
              <w:rPr>
                <w:rFonts w:ascii="Times New Roman" w:hAnsi="Times New Roman" w:cs="Times New Roman"/>
                <w:sz w:val="20"/>
              </w:rPr>
              <w:t>.5-9.9 FTE</w:t>
            </w:r>
          </w:p>
        </w:tc>
        <w:tc>
          <w:tcPr>
            <w:tcW w:w="2071" w:type="dxa"/>
            <w:gridSpan w:val="2"/>
          </w:tcPr>
          <w:p w14:paraId="44E8C2D9" w14:textId="5A47D6A1" w:rsidR="00790804" w:rsidRPr="00707459" w:rsidRDefault="00345BBC" w:rsidP="00345BBC">
            <w:pPr>
              <w:rPr>
                <w:rFonts w:ascii="Times New Roman" w:hAnsi="Times New Roman" w:cs="Times New Roman"/>
                <w:sz w:val="20"/>
              </w:rPr>
            </w:pPr>
            <w:r w:rsidRPr="00707459">
              <w:rPr>
                <w:rFonts w:ascii="Times New Roman" w:hAnsi="Times New Roman" w:cs="Times New Roman"/>
                <w:sz w:val="20"/>
              </w:rPr>
              <w:t>Includes at</w:t>
            </w:r>
            <w:r w:rsidR="000238A0" w:rsidRPr="00707459">
              <w:rPr>
                <w:rFonts w:ascii="Times New Roman" w:hAnsi="Times New Roman" w:cs="Times New Roman"/>
                <w:sz w:val="20"/>
              </w:rPr>
              <w:t xml:space="preserve"> </w:t>
            </w:r>
            <w:r w:rsidRPr="00707459">
              <w:rPr>
                <w:rFonts w:ascii="Times New Roman" w:hAnsi="Times New Roman" w:cs="Times New Roman"/>
                <w:sz w:val="20"/>
              </w:rPr>
              <w:t>least 10.0</w:t>
            </w:r>
            <w:r w:rsidR="000238A0" w:rsidRPr="00707459">
              <w:rPr>
                <w:rFonts w:ascii="Times New Roman" w:hAnsi="Times New Roman" w:cs="Times New Roman"/>
                <w:sz w:val="20"/>
              </w:rPr>
              <w:t xml:space="preserve"> </w:t>
            </w:r>
            <w:r w:rsidRPr="00707459">
              <w:rPr>
                <w:rFonts w:ascii="Times New Roman" w:hAnsi="Times New Roman" w:cs="Times New Roman"/>
                <w:sz w:val="20"/>
              </w:rPr>
              <w:t>FTE direct clinical</w:t>
            </w:r>
            <w:r w:rsidR="000238A0" w:rsidRPr="00707459">
              <w:rPr>
                <w:rFonts w:ascii="Times New Roman" w:hAnsi="Times New Roman" w:cs="Times New Roman"/>
                <w:sz w:val="20"/>
              </w:rPr>
              <w:t xml:space="preserve"> </w:t>
            </w:r>
            <w:r w:rsidRPr="00707459">
              <w:rPr>
                <w:rFonts w:ascii="Times New Roman" w:hAnsi="Times New Roman" w:cs="Times New Roman"/>
                <w:sz w:val="20"/>
              </w:rPr>
              <w:t>staff.</w:t>
            </w:r>
          </w:p>
        </w:tc>
      </w:tr>
      <w:tr w:rsidR="00790804" w:rsidRPr="00AF6495" w14:paraId="001BF783" w14:textId="77777777" w:rsidTr="0014670D">
        <w:trPr>
          <w:cnfStyle w:val="000000100000" w:firstRow="0" w:lastRow="0" w:firstColumn="0" w:lastColumn="0" w:oddVBand="0" w:evenVBand="0" w:oddHBand="1" w:evenHBand="0" w:firstRowFirstColumn="0" w:firstRowLastColumn="0" w:lastRowFirstColumn="0" w:lastRowLastColumn="0"/>
          <w:jc w:val="center"/>
        </w:trPr>
        <w:tc>
          <w:tcPr>
            <w:tcW w:w="535" w:type="dxa"/>
            <w:vMerge/>
          </w:tcPr>
          <w:p w14:paraId="05CFF213" w14:textId="77777777" w:rsidR="00790804" w:rsidRPr="00AF6495" w:rsidRDefault="00790804" w:rsidP="003536ED">
            <w:pPr>
              <w:rPr>
                <w:rFonts w:ascii="Times New Roman" w:hAnsi="Times New Roman" w:cs="Times New Roman"/>
                <w:sz w:val="20"/>
              </w:rPr>
            </w:pPr>
          </w:p>
        </w:tc>
        <w:tc>
          <w:tcPr>
            <w:tcW w:w="2724" w:type="dxa"/>
            <w:gridSpan w:val="2"/>
            <w:vMerge/>
          </w:tcPr>
          <w:p w14:paraId="158669B8" w14:textId="77777777" w:rsidR="00790804" w:rsidRPr="00707459" w:rsidRDefault="00790804" w:rsidP="003536ED">
            <w:pPr>
              <w:autoSpaceDE w:val="0"/>
              <w:autoSpaceDN w:val="0"/>
              <w:adjustRightInd w:val="0"/>
              <w:spacing w:before="0" w:after="0" w:line="240" w:lineRule="auto"/>
              <w:rPr>
                <w:rFonts w:ascii="Times New Roman" w:hAnsi="Times New Roman" w:cs="Times New Roman"/>
                <w:b/>
                <w:bCs/>
                <w:sz w:val="20"/>
              </w:rPr>
            </w:pPr>
          </w:p>
        </w:tc>
        <w:tc>
          <w:tcPr>
            <w:tcW w:w="1956" w:type="dxa"/>
          </w:tcPr>
          <w:p w14:paraId="60926EC4" w14:textId="26B7BE75" w:rsidR="00790804" w:rsidRPr="00707459" w:rsidRDefault="009C6287" w:rsidP="009C6287">
            <w:pPr>
              <w:rPr>
                <w:rFonts w:ascii="Times New Roman" w:hAnsi="Times New Roman" w:cs="Times New Roman"/>
                <w:sz w:val="20"/>
              </w:rPr>
            </w:pPr>
            <w:r w:rsidRPr="00707459">
              <w:rPr>
                <w:rFonts w:ascii="Times New Roman" w:hAnsi="Times New Roman" w:cs="Times New Roman"/>
                <w:b/>
                <w:bCs/>
                <w:sz w:val="20"/>
              </w:rPr>
              <w:t>50-Client Team:</w:t>
            </w:r>
            <w:r w:rsidRPr="00707459">
              <w:rPr>
                <w:rFonts w:ascii="Times New Roman" w:hAnsi="Times New Roman" w:cs="Times New Roman"/>
                <w:sz w:val="20"/>
              </w:rPr>
              <w:t xml:space="preserve"> Includes fewer than 5.5 FTE direct clinical staff.</w:t>
            </w:r>
          </w:p>
        </w:tc>
        <w:tc>
          <w:tcPr>
            <w:tcW w:w="1980" w:type="dxa"/>
            <w:gridSpan w:val="2"/>
          </w:tcPr>
          <w:p w14:paraId="6CB03482" w14:textId="7697062A" w:rsidR="00790804" w:rsidRPr="00707459" w:rsidRDefault="000238A0" w:rsidP="003536ED">
            <w:pPr>
              <w:rPr>
                <w:rFonts w:ascii="Times New Roman" w:hAnsi="Times New Roman" w:cs="Times New Roman"/>
                <w:sz w:val="20"/>
              </w:rPr>
            </w:pPr>
            <w:r w:rsidRPr="00707459">
              <w:rPr>
                <w:rFonts w:ascii="Times New Roman" w:hAnsi="Times New Roman" w:cs="Times New Roman"/>
                <w:sz w:val="20"/>
              </w:rPr>
              <w:t>5.5 - 5.9 FTE</w:t>
            </w:r>
          </w:p>
        </w:tc>
        <w:tc>
          <w:tcPr>
            <w:tcW w:w="1980" w:type="dxa"/>
            <w:gridSpan w:val="2"/>
          </w:tcPr>
          <w:p w14:paraId="3EDB613A" w14:textId="1317F8F5" w:rsidR="00790804" w:rsidRPr="00707459" w:rsidRDefault="000238A0" w:rsidP="003536ED">
            <w:pPr>
              <w:rPr>
                <w:rFonts w:ascii="Times New Roman" w:hAnsi="Times New Roman" w:cs="Times New Roman"/>
                <w:sz w:val="20"/>
              </w:rPr>
            </w:pPr>
            <w:r w:rsidRPr="00707459">
              <w:rPr>
                <w:rFonts w:ascii="Times New Roman" w:hAnsi="Times New Roman" w:cs="Times New Roman"/>
                <w:sz w:val="20"/>
              </w:rPr>
              <w:t>6.0 - 6.4 FTE</w:t>
            </w:r>
          </w:p>
        </w:tc>
        <w:tc>
          <w:tcPr>
            <w:tcW w:w="2160" w:type="dxa"/>
            <w:gridSpan w:val="2"/>
          </w:tcPr>
          <w:p w14:paraId="012DCD9C" w14:textId="27C64A5E" w:rsidR="00790804" w:rsidRPr="00707459" w:rsidRDefault="000238A0" w:rsidP="003536ED">
            <w:pPr>
              <w:rPr>
                <w:rFonts w:ascii="Times New Roman" w:hAnsi="Times New Roman" w:cs="Times New Roman"/>
                <w:sz w:val="20"/>
              </w:rPr>
            </w:pPr>
            <w:r w:rsidRPr="00707459">
              <w:rPr>
                <w:rFonts w:ascii="Times New Roman" w:hAnsi="Times New Roman" w:cs="Times New Roman"/>
                <w:sz w:val="20"/>
              </w:rPr>
              <w:t>6.5 - 6.9 FTE</w:t>
            </w:r>
          </w:p>
        </w:tc>
        <w:tc>
          <w:tcPr>
            <w:tcW w:w="2071" w:type="dxa"/>
            <w:gridSpan w:val="2"/>
          </w:tcPr>
          <w:p w14:paraId="55357D7D" w14:textId="00A6F71F" w:rsidR="00790804" w:rsidRPr="00707459" w:rsidRDefault="000238A0" w:rsidP="000238A0">
            <w:pPr>
              <w:rPr>
                <w:rFonts w:ascii="Times New Roman" w:hAnsi="Times New Roman" w:cs="Times New Roman"/>
                <w:sz w:val="20"/>
              </w:rPr>
            </w:pPr>
            <w:r w:rsidRPr="00707459">
              <w:rPr>
                <w:rFonts w:ascii="Times New Roman" w:hAnsi="Times New Roman" w:cs="Times New Roman"/>
                <w:sz w:val="20"/>
              </w:rPr>
              <w:t>Includes at least 7.0 FTE direct clinical staff.</w:t>
            </w:r>
          </w:p>
        </w:tc>
      </w:tr>
      <w:tr w:rsidR="004B5214" w:rsidRPr="00AF6495" w14:paraId="2047DA9F" w14:textId="77777777" w:rsidTr="0014670D">
        <w:trPr>
          <w:jc w:val="center"/>
        </w:trPr>
        <w:tc>
          <w:tcPr>
            <w:tcW w:w="535" w:type="dxa"/>
          </w:tcPr>
          <w:p w14:paraId="56B944B6" w14:textId="1BE593C3"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t>H</w:t>
            </w:r>
            <w:r>
              <w:rPr>
                <w:rFonts w:ascii="Times New Roman" w:hAnsi="Times New Roman" w:cs="Times New Roman"/>
                <w:sz w:val="20"/>
              </w:rPr>
              <w:t>12</w:t>
            </w:r>
          </w:p>
        </w:tc>
        <w:tc>
          <w:tcPr>
            <w:tcW w:w="2724" w:type="dxa"/>
            <w:gridSpan w:val="2"/>
          </w:tcPr>
          <w:p w14:paraId="516B2F46" w14:textId="4C26722F" w:rsidR="00095E78" w:rsidRPr="00707459" w:rsidRDefault="004B5214" w:rsidP="00095E78">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b/>
                <w:bCs/>
                <w:sz w:val="20"/>
              </w:rPr>
              <w:t>Housing Specialist on staff:</w:t>
            </w:r>
            <w:r w:rsidR="00095E78" w:rsidRPr="00707459">
              <w:rPr>
                <w:rFonts w:ascii="Times New Roman" w:hAnsi="Times New Roman" w:cs="Times New Roman"/>
                <w:b/>
                <w:bCs/>
                <w:sz w:val="20"/>
              </w:rPr>
              <w:t xml:space="preserve"> </w:t>
            </w:r>
            <w:r w:rsidR="00095E78" w:rsidRPr="00707459">
              <w:rPr>
                <w:rFonts w:ascii="Times New Roman" w:hAnsi="Times New Roman" w:cs="Times New Roman"/>
                <w:sz w:val="20"/>
              </w:rPr>
              <w:t xml:space="preserve">at least </w:t>
            </w:r>
            <w:r w:rsidR="008D398C" w:rsidRPr="00707459">
              <w:rPr>
                <w:rFonts w:ascii="Times New Roman" w:hAnsi="Times New Roman" w:cs="Times New Roman"/>
                <w:sz w:val="20"/>
              </w:rPr>
              <w:t>1</w:t>
            </w:r>
            <w:r w:rsidR="00095E78" w:rsidRPr="00707459">
              <w:rPr>
                <w:rFonts w:ascii="Times New Roman" w:hAnsi="Times New Roman" w:cs="Times New Roman"/>
                <w:sz w:val="20"/>
              </w:rPr>
              <w:t xml:space="preserve"> staff member with at least one year of</w:t>
            </w:r>
          </w:p>
          <w:p w14:paraId="19C2AC70" w14:textId="2B39C03E" w:rsidR="004B5214" w:rsidRPr="00707459" w:rsidRDefault="00095E78" w:rsidP="004B5214">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sz w:val="20"/>
              </w:rPr>
              <w:t>training/experience providing housing services</w:t>
            </w:r>
            <w:r w:rsidR="00E37BE1" w:rsidRPr="00707459">
              <w:rPr>
                <w:rFonts w:ascii="Times New Roman" w:hAnsi="Times New Roman" w:cs="Times New Roman"/>
                <w:sz w:val="20"/>
              </w:rPr>
              <w:t>.</w:t>
            </w:r>
          </w:p>
          <w:p w14:paraId="1B11DFED" w14:textId="77777777" w:rsidR="00F12963" w:rsidRPr="00707459" w:rsidRDefault="00F12963" w:rsidP="004B5214">
            <w:pPr>
              <w:autoSpaceDE w:val="0"/>
              <w:autoSpaceDN w:val="0"/>
              <w:adjustRightInd w:val="0"/>
              <w:spacing w:before="0" w:after="0" w:line="240" w:lineRule="auto"/>
              <w:rPr>
                <w:rFonts w:ascii="Times New Roman" w:hAnsi="Times New Roman" w:cs="Times New Roman"/>
                <w:sz w:val="20"/>
              </w:rPr>
            </w:pPr>
          </w:p>
          <w:p w14:paraId="782B432F" w14:textId="77777777" w:rsidR="00F12963" w:rsidRPr="00707459" w:rsidRDefault="00F12963" w:rsidP="004B5214">
            <w:pPr>
              <w:autoSpaceDE w:val="0"/>
              <w:autoSpaceDN w:val="0"/>
              <w:adjustRightInd w:val="0"/>
              <w:spacing w:before="0" w:after="0" w:line="240" w:lineRule="auto"/>
              <w:rPr>
                <w:rFonts w:ascii="Times New Roman" w:hAnsi="Times New Roman" w:cs="Times New Roman"/>
                <w:sz w:val="20"/>
              </w:rPr>
            </w:pPr>
          </w:p>
          <w:p w14:paraId="65D66F8B" w14:textId="77777777" w:rsidR="00F12963" w:rsidRPr="00707459" w:rsidRDefault="00F12963" w:rsidP="004B5214">
            <w:pPr>
              <w:autoSpaceDE w:val="0"/>
              <w:autoSpaceDN w:val="0"/>
              <w:adjustRightInd w:val="0"/>
              <w:spacing w:before="0" w:after="0" w:line="240" w:lineRule="auto"/>
              <w:rPr>
                <w:rFonts w:ascii="Times New Roman" w:hAnsi="Times New Roman" w:cs="Times New Roman"/>
                <w:sz w:val="20"/>
              </w:rPr>
            </w:pPr>
          </w:p>
          <w:p w14:paraId="1C8DDB74" w14:textId="77006959" w:rsidR="00F12963" w:rsidRPr="00707459" w:rsidRDefault="00F12963" w:rsidP="004B5214">
            <w:pPr>
              <w:autoSpaceDE w:val="0"/>
              <w:autoSpaceDN w:val="0"/>
              <w:adjustRightInd w:val="0"/>
              <w:spacing w:before="0" w:after="0" w:line="240" w:lineRule="auto"/>
              <w:rPr>
                <w:rFonts w:ascii="Times New Roman" w:hAnsi="Times New Roman" w:cs="Times New Roman"/>
                <w:b/>
                <w:bCs/>
                <w:sz w:val="20"/>
              </w:rPr>
            </w:pPr>
          </w:p>
        </w:tc>
        <w:tc>
          <w:tcPr>
            <w:tcW w:w="1956" w:type="dxa"/>
          </w:tcPr>
          <w:p w14:paraId="0928A2BF" w14:textId="5B649807" w:rsidR="004B5214" w:rsidRPr="00707459" w:rsidRDefault="004B5214" w:rsidP="004B5214">
            <w:pPr>
              <w:rPr>
                <w:rFonts w:ascii="Times New Roman" w:hAnsi="Times New Roman" w:cs="Times New Roman"/>
                <w:sz w:val="20"/>
              </w:rPr>
            </w:pPr>
            <w:r w:rsidRPr="00707459">
              <w:rPr>
                <w:rFonts w:ascii="Times New Roman" w:hAnsi="Times New Roman" w:cs="Times New Roman"/>
                <w:sz w:val="20"/>
              </w:rPr>
              <w:t>ACT Team has less than .2</w:t>
            </w:r>
            <w:r w:rsidR="00E8433C" w:rsidRPr="00707459">
              <w:rPr>
                <w:rFonts w:ascii="Times New Roman" w:hAnsi="Times New Roman" w:cs="Times New Roman"/>
                <w:sz w:val="20"/>
              </w:rPr>
              <w:t>5</w:t>
            </w:r>
            <w:r w:rsidRPr="00707459">
              <w:rPr>
                <w:rFonts w:ascii="Times New Roman" w:hAnsi="Times New Roman" w:cs="Times New Roman"/>
                <w:sz w:val="20"/>
              </w:rPr>
              <w:t xml:space="preserve"> FTE</w:t>
            </w:r>
          </w:p>
        </w:tc>
        <w:tc>
          <w:tcPr>
            <w:tcW w:w="1980" w:type="dxa"/>
            <w:gridSpan w:val="2"/>
          </w:tcPr>
          <w:p w14:paraId="76F8364D" w14:textId="6480CF19" w:rsidR="004B5214" w:rsidRPr="00707459" w:rsidRDefault="004B5214" w:rsidP="004B5214">
            <w:pPr>
              <w:rPr>
                <w:rFonts w:ascii="Times New Roman" w:hAnsi="Times New Roman" w:cs="Times New Roman"/>
                <w:sz w:val="20"/>
              </w:rPr>
            </w:pPr>
            <w:r w:rsidRPr="00707459">
              <w:rPr>
                <w:rFonts w:ascii="Times New Roman" w:hAnsi="Times New Roman" w:cs="Times New Roman"/>
                <w:sz w:val="20"/>
              </w:rPr>
              <w:t>.2</w:t>
            </w:r>
            <w:r w:rsidR="00816CD5" w:rsidRPr="00707459">
              <w:rPr>
                <w:rFonts w:ascii="Times New Roman" w:hAnsi="Times New Roman" w:cs="Times New Roman"/>
                <w:sz w:val="20"/>
              </w:rPr>
              <w:t>5</w:t>
            </w:r>
            <w:r w:rsidRPr="00707459">
              <w:rPr>
                <w:rFonts w:ascii="Times New Roman" w:hAnsi="Times New Roman" w:cs="Times New Roman"/>
                <w:sz w:val="20"/>
              </w:rPr>
              <w:t>-.</w:t>
            </w:r>
            <w:r w:rsidR="00816CD5" w:rsidRPr="00707459">
              <w:rPr>
                <w:rFonts w:ascii="Times New Roman" w:hAnsi="Times New Roman" w:cs="Times New Roman"/>
                <w:sz w:val="20"/>
              </w:rPr>
              <w:t>4</w:t>
            </w:r>
            <w:r w:rsidRPr="00707459">
              <w:rPr>
                <w:rFonts w:ascii="Times New Roman" w:hAnsi="Times New Roman" w:cs="Times New Roman"/>
                <w:sz w:val="20"/>
              </w:rPr>
              <w:t>9 FTE</w:t>
            </w:r>
          </w:p>
        </w:tc>
        <w:tc>
          <w:tcPr>
            <w:tcW w:w="1980" w:type="dxa"/>
            <w:gridSpan w:val="2"/>
          </w:tcPr>
          <w:p w14:paraId="2B481BAA" w14:textId="640D2039" w:rsidR="004B5214" w:rsidRPr="00707459" w:rsidRDefault="004B5214" w:rsidP="004B5214">
            <w:pPr>
              <w:rPr>
                <w:rFonts w:ascii="Times New Roman" w:hAnsi="Times New Roman" w:cs="Times New Roman"/>
                <w:sz w:val="20"/>
              </w:rPr>
            </w:pPr>
            <w:r w:rsidRPr="00707459">
              <w:rPr>
                <w:rFonts w:ascii="Times New Roman" w:hAnsi="Times New Roman" w:cs="Times New Roman"/>
                <w:sz w:val="20"/>
              </w:rPr>
              <w:t>.</w:t>
            </w:r>
            <w:r w:rsidR="00816CD5" w:rsidRPr="00707459">
              <w:rPr>
                <w:rFonts w:ascii="Times New Roman" w:hAnsi="Times New Roman" w:cs="Times New Roman"/>
                <w:sz w:val="20"/>
              </w:rPr>
              <w:t>5</w:t>
            </w:r>
            <w:r w:rsidRPr="00707459">
              <w:rPr>
                <w:rFonts w:ascii="Times New Roman" w:hAnsi="Times New Roman" w:cs="Times New Roman"/>
                <w:sz w:val="20"/>
              </w:rPr>
              <w:t>0-</w:t>
            </w:r>
            <w:r w:rsidR="00816CD5" w:rsidRPr="00707459">
              <w:rPr>
                <w:rFonts w:ascii="Times New Roman" w:hAnsi="Times New Roman" w:cs="Times New Roman"/>
                <w:sz w:val="20"/>
              </w:rPr>
              <w:t>.74</w:t>
            </w:r>
            <w:r w:rsidRPr="00707459">
              <w:rPr>
                <w:rFonts w:ascii="Times New Roman" w:hAnsi="Times New Roman" w:cs="Times New Roman"/>
                <w:sz w:val="20"/>
              </w:rPr>
              <w:t xml:space="preserve"> FTE</w:t>
            </w:r>
          </w:p>
        </w:tc>
        <w:tc>
          <w:tcPr>
            <w:tcW w:w="2160" w:type="dxa"/>
            <w:gridSpan w:val="2"/>
          </w:tcPr>
          <w:p w14:paraId="085A0D9F" w14:textId="1983ACA9" w:rsidR="004B5214" w:rsidRPr="00707459" w:rsidRDefault="00816CD5" w:rsidP="004B5214">
            <w:pPr>
              <w:rPr>
                <w:rFonts w:ascii="Times New Roman" w:hAnsi="Times New Roman" w:cs="Times New Roman"/>
                <w:sz w:val="20"/>
              </w:rPr>
            </w:pPr>
            <w:r w:rsidRPr="00707459">
              <w:rPr>
                <w:rFonts w:ascii="Times New Roman" w:hAnsi="Times New Roman" w:cs="Times New Roman"/>
                <w:sz w:val="20"/>
              </w:rPr>
              <w:t>.75-.99</w:t>
            </w:r>
            <w:r w:rsidR="004B5214" w:rsidRPr="00707459">
              <w:rPr>
                <w:rFonts w:ascii="Times New Roman" w:hAnsi="Times New Roman" w:cs="Times New Roman"/>
                <w:sz w:val="20"/>
              </w:rPr>
              <w:t xml:space="preserve"> FTE</w:t>
            </w:r>
          </w:p>
        </w:tc>
        <w:tc>
          <w:tcPr>
            <w:tcW w:w="2071" w:type="dxa"/>
            <w:gridSpan w:val="2"/>
          </w:tcPr>
          <w:p w14:paraId="01C93D78" w14:textId="01F891D1" w:rsidR="004B5214" w:rsidRPr="00707459" w:rsidRDefault="00E8433C" w:rsidP="004B5214">
            <w:pPr>
              <w:rPr>
                <w:rFonts w:ascii="Times New Roman" w:hAnsi="Times New Roman" w:cs="Times New Roman"/>
                <w:sz w:val="20"/>
              </w:rPr>
            </w:pPr>
            <w:r w:rsidRPr="00707459">
              <w:rPr>
                <w:rFonts w:ascii="Times New Roman" w:hAnsi="Times New Roman" w:cs="Times New Roman"/>
                <w:sz w:val="20"/>
              </w:rPr>
              <w:t>1</w:t>
            </w:r>
            <w:r w:rsidR="004B5214" w:rsidRPr="00707459">
              <w:rPr>
                <w:rFonts w:ascii="Times New Roman" w:hAnsi="Times New Roman" w:cs="Times New Roman"/>
                <w:sz w:val="20"/>
              </w:rPr>
              <w:t xml:space="preserve"> FTEs or more with 1-year training/experience</w:t>
            </w:r>
          </w:p>
        </w:tc>
      </w:tr>
      <w:tr w:rsidR="004B5214" w:rsidRPr="00AF6495" w14:paraId="2E734038" w14:textId="77777777" w:rsidTr="0014670D">
        <w:trPr>
          <w:cnfStyle w:val="000000100000" w:firstRow="0" w:lastRow="0" w:firstColumn="0" w:lastColumn="0" w:oddVBand="0" w:evenVBand="0" w:oddHBand="1" w:evenHBand="0" w:firstRowFirstColumn="0" w:firstRowLastColumn="0" w:lastRowFirstColumn="0" w:lastRowLastColumn="0"/>
          <w:jc w:val="center"/>
        </w:trPr>
        <w:tc>
          <w:tcPr>
            <w:tcW w:w="535" w:type="dxa"/>
          </w:tcPr>
          <w:p w14:paraId="0B7D9DD4" w14:textId="119C6D27" w:rsidR="004B5214" w:rsidRPr="00707459" w:rsidRDefault="004B5214" w:rsidP="004B5214">
            <w:pPr>
              <w:rPr>
                <w:rFonts w:ascii="Times New Roman" w:hAnsi="Times New Roman" w:cs="Times New Roman"/>
                <w:sz w:val="20"/>
              </w:rPr>
            </w:pPr>
            <w:r w:rsidRPr="00707459">
              <w:rPr>
                <w:rFonts w:ascii="Times New Roman" w:hAnsi="Times New Roman" w:cs="Times New Roman"/>
                <w:sz w:val="20"/>
              </w:rPr>
              <w:lastRenderedPageBreak/>
              <w:t>H13</w:t>
            </w:r>
          </w:p>
        </w:tc>
        <w:tc>
          <w:tcPr>
            <w:tcW w:w="2724" w:type="dxa"/>
            <w:gridSpan w:val="2"/>
          </w:tcPr>
          <w:p w14:paraId="7BDC96B5" w14:textId="14891DC0" w:rsidR="004B5214" w:rsidRPr="00707459" w:rsidRDefault="004B5214" w:rsidP="004B5214">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b/>
                <w:bCs/>
                <w:sz w:val="20"/>
              </w:rPr>
              <w:t>SOAR Certified Staff:</w:t>
            </w:r>
            <w:r w:rsidRPr="00707459">
              <w:rPr>
                <w:rFonts w:ascii="Times New Roman" w:hAnsi="Times New Roman" w:cs="Times New Roman"/>
                <w:sz w:val="20"/>
              </w:rPr>
              <w:t xml:space="preserve"> at least two staff members who are SSI/SSDI Outreach, Access, and Recovery (SOAR) certified NOTE: Online Application Tracking (OAT) registration and participation are required. </w:t>
            </w:r>
            <w:r w:rsidRPr="00707459">
              <w:rPr>
                <w:rFonts w:ascii="Times New Roman" w:hAnsi="Times New Roman" w:cs="Times New Roman"/>
                <w:b/>
                <w:bCs/>
                <w:sz w:val="20"/>
              </w:rPr>
              <w:t>This is not a separate position. Any ACT staff member can fulfill this requirement.</w:t>
            </w:r>
          </w:p>
        </w:tc>
        <w:tc>
          <w:tcPr>
            <w:tcW w:w="1956" w:type="dxa"/>
          </w:tcPr>
          <w:p w14:paraId="588E8F1F" w14:textId="6469AA55" w:rsidR="004B5214" w:rsidRPr="00707459" w:rsidRDefault="004B5214" w:rsidP="004B5214">
            <w:pPr>
              <w:rPr>
                <w:rFonts w:ascii="Times New Roman" w:hAnsi="Times New Roman" w:cs="Times New Roman"/>
                <w:sz w:val="20"/>
              </w:rPr>
            </w:pPr>
            <w:r w:rsidRPr="00707459">
              <w:rPr>
                <w:rFonts w:ascii="Times New Roman" w:hAnsi="Times New Roman" w:cs="Times New Roman"/>
                <w:sz w:val="20"/>
              </w:rPr>
              <w:t>ACT Team has less than .20 SOAR certified FTE per 100 individuals.</w:t>
            </w:r>
          </w:p>
        </w:tc>
        <w:tc>
          <w:tcPr>
            <w:tcW w:w="1980" w:type="dxa"/>
            <w:gridSpan w:val="2"/>
          </w:tcPr>
          <w:p w14:paraId="70156B5B" w14:textId="44B85B0A" w:rsidR="004B5214" w:rsidRPr="00707459" w:rsidRDefault="004B5214" w:rsidP="004B5214">
            <w:pPr>
              <w:rPr>
                <w:rFonts w:ascii="Times New Roman" w:hAnsi="Times New Roman" w:cs="Times New Roman"/>
                <w:sz w:val="20"/>
              </w:rPr>
            </w:pPr>
            <w:r w:rsidRPr="00707459">
              <w:rPr>
                <w:rFonts w:ascii="Times New Roman" w:hAnsi="Times New Roman" w:cs="Times New Roman"/>
                <w:sz w:val="20"/>
              </w:rPr>
              <w:t>.20-.79 FTE per 100 individuals.</w:t>
            </w:r>
          </w:p>
        </w:tc>
        <w:tc>
          <w:tcPr>
            <w:tcW w:w="1980" w:type="dxa"/>
            <w:gridSpan w:val="2"/>
          </w:tcPr>
          <w:p w14:paraId="00C46CC3" w14:textId="6F897881" w:rsidR="004B5214" w:rsidRPr="00707459" w:rsidRDefault="004B5214" w:rsidP="004B5214">
            <w:pPr>
              <w:rPr>
                <w:rFonts w:ascii="Times New Roman" w:hAnsi="Times New Roman" w:cs="Times New Roman"/>
                <w:sz w:val="20"/>
              </w:rPr>
            </w:pPr>
            <w:r w:rsidRPr="00707459">
              <w:rPr>
                <w:rFonts w:ascii="Times New Roman" w:hAnsi="Times New Roman" w:cs="Times New Roman"/>
                <w:sz w:val="20"/>
              </w:rPr>
              <w:t>.80-1.39 FTE per 100 individuals.</w:t>
            </w:r>
          </w:p>
        </w:tc>
        <w:tc>
          <w:tcPr>
            <w:tcW w:w="2160" w:type="dxa"/>
            <w:gridSpan w:val="2"/>
          </w:tcPr>
          <w:p w14:paraId="0A8D1B22" w14:textId="07E0DFF5" w:rsidR="004B5214" w:rsidRPr="00707459" w:rsidRDefault="004B5214" w:rsidP="004B5214">
            <w:pPr>
              <w:rPr>
                <w:rFonts w:ascii="Times New Roman" w:hAnsi="Times New Roman" w:cs="Times New Roman"/>
                <w:sz w:val="20"/>
              </w:rPr>
            </w:pPr>
            <w:r w:rsidRPr="00707459">
              <w:rPr>
                <w:rFonts w:ascii="Times New Roman" w:hAnsi="Times New Roman" w:cs="Times New Roman"/>
                <w:sz w:val="20"/>
              </w:rPr>
              <w:t>1.40-1.99 FTE per 100 individuals.</w:t>
            </w:r>
          </w:p>
        </w:tc>
        <w:tc>
          <w:tcPr>
            <w:tcW w:w="2071" w:type="dxa"/>
            <w:gridSpan w:val="2"/>
          </w:tcPr>
          <w:p w14:paraId="625693DC" w14:textId="58FC6D7A" w:rsidR="004B5214" w:rsidRPr="00707459" w:rsidRDefault="004B5214" w:rsidP="004B5214">
            <w:pPr>
              <w:rPr>
                <w:rFonts w:ascii="Times New Roman" w:hAnsi="Times New Roman" w:cs="Times New Roman"/>
                <w:sz w:val="20"/>
              </w:rPr>
            </w:pPr>
            <w:r w:rsidRPr="00707459">
              <w:rPr>
                <w:rFonts w:ascii="Times New Roman" w:hAnsi="Times New Roman" w:cs="Times New Roman"/>
                <w:sz w:val="20"/>
              </w:rPr>
              <w:t>Two FTEs or more SOAR certified team members per 100 individuals.</w:t>
            </w:r>
          </w:p>
        </w:tc>
      </w:tr>
      <w:tr w:rsidR="004B5214" w:rsidRPr="006E74B0" w14:paraId="4B389BA2" w14:textId="77777777" w:rsidTr="00AF6495">
        <w:trPr>
          <w:jc w:val="center"/>
        </w:trPr>
        <w:tc>
          <w:tcPr>
            <w:tcW w:w="13406" w:type="dxa"/>
            <w:gridSpan w:val="12"/>
            <w:shd w:val="clear" w:color="auto" w:fill="2E74B5" w:themeFill="accent1" w:themeFillShade="BF"/>
          </w:tcPr>
          <w:p w14:paraId="2FB1CF65" w14:textId="1087E146" w:rsidR="004B5214" w:rsidRPr="001E1A50" w:rsidRDefault="004B5214" w:rsidP="004B5214">
            <w:pPr>
              <w:rPr>
                <w:rFonts w:ascii="Times New Roman" w:hAnsi="Times New Roman" w:cs="Times New Roman"/>
                <w:color w:val="FFFFFF" w:themeColor="background1"/>
                <w:szCs w:val="22"/>
              </w:rPr>
            </w:pPr>
            <w:r w:rsidRPr="001E1A50">
              <w:rPr>
                <w:rFonts w:ascii="Times New Roman" w:hAnsi="Times New Roman" w:cs="Times New Roman"/>
                <w:color w:val="FFFFFF" w:themeColor="background1"/>
                <w:szCs w:val="22"/>
              </w:rPr>
              <w:t>Organizational Boundaries</w:t>
            </w:r>
          </w:p>
        </w:tc>
      </w:tr>
      <w:tr w:rsidR="004B5214" w:rsidRPr="006E74B0" w14:paraId="2E6BADBC" w14:textId="77777777" w:rsidTr="00AF6495">
        <w:trPr>
          <w:cnfStyle w:val="000000100000" w:firstRow="0" w:lastRow="0" w:firstColumn="0" w:lastColumn="0" w:oddVBand="0" w:evenVBand="0" w:oddHBand="1" w:evenHBand="0" w:firstRowFirstColumn="0" w:firstRowLastColumn="0" w:lastRowFirstColumn="0" w:lastRowLastColumn="0"/>
          <w:jc w:val="center"/>
        </w:trPr>
        <w:tc>
          <w:tcPr>
            <w:tcW w:w="535" w:type="dxa"/>
          </w:tcPr>
          <w:p w14:paraId="55B77D7A" w14:textId="03B9CE76"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t>O1</w:t>
            </w:r>
          </w:p>
        </w:tc>
        <w:tc>
          <w:tcPr>
            <w:tcW w:w="2724" w:type="dxa"/>
            <w:gridSpan w:val="2"/>
          </w:tcPr>
          <w:p w14:paraId="7B55932C" w14:textId="7175E206" w:rsidR="004B5214" w:rsidRPr="00AF6495" w:rsidRDefault="004B5214" w:rsidP="004B5214">
            <w:pPr>
              <w:rPr>
                <w:rFonts w:ascii="Times New Roman" w:hAnsi="Times New Roman" w:cs="Times New Roman"/>
                <w:sz w:val="20"/>
              </w:rPr>
            </w:pPr>
            <w:r>
              <w:rPr>
                <w:rFonts w:ascii="Times New Roman" w:hAnsi="Times New Roman" w:cs="Times New Roman"/>
                <w:b/>
                <w:bCs/>
                <w:sz w:val="20"/>
              </w:rPr>
              <w:t>Explicit admission criteria</w:t>
            </w:r>
            <w:r w:rsidRPr="00AF6495">
              <w:rPr>
                <w:rFonts w:ascii="Times New Roman" w:hAnsi="Times New Roman" w:cs="Times New Roman"/>
                <w:sz w:val="20"/>
              </w:rPr>
              <w:t xml:space="preserve">: </w:t>
            </w:r>
            <w:r>
              <w:rPr>
                <w:rFonts w:ascii="Times New Roman" w:hAnsi="Times New Roman" w:cs="Times New Roman"/>
                <w:sz w:val="20"/>
              </w:rPr>
              <w:t>H</w:t>
            </w:r>
            <w:r w:rsidRPr="00AF6495">
              <w:rPr>
                <w:rFonts w:ascii="Times New Roman" w:hAnsi="Times New Roman" w:cs="Times New Roman"/>
                <w:sz w:val="20"/>
              </w:rPr>
              <w:t>as clearly identified mission to serve a particular population</w:t>
            </w:r>
            <w:r>
              <w:rPr>
                <w:rFonts w:ascii="Times New Roman" w:hAnsi="Times New Roman" w:cs="Times New Roman"/>
                <w:sz w:val="20"/>
              </w:rPr>
              <w:t>. H</w:t>
            </w:r>
            <w:r w:rsidRPr="00AF6495">
              <w:rPr>
                <w:rFonts w:ascii="Times New Roman" w:hAnsi="Times New Roman" w:cs="Times New Roman"/>
                <w:sz w:val="20"/>
              </w:rPr>
              <w:t>as and uses measurable and operationally defined criteria to screen out inappropriate referrals.</w:t>
            </w:r>
          </w:p>
        </w:tc>
        <w:tc>
          <w:tcPr>
            <w:tcW w:w="1956" w:type="dxa"/>
          </w:tcPr>
          <w:p w14:paraId="00B56279" w14:textId="0384A03A" w:rsidR="004B5214" w:rsidRPr="00AF6495" w:rsidRDefault="004B5214" w:rsidP="004B5214">
            <w:pPr>
              <w:pStyle w:val="Default"/>
              <w:rPr>
                <w:rFonts w:ascii="Times New Roman" w:hAnsi="Times New Roman" w:cs="Times New Roman"/>
                <w:sz w:val="20"/>
                <w:szCs w:val="20"/>
              </w:rPr>
            </w:pPr>
            <w:r>
              <w:rPr>
                <w:rFonts w:ascii="Times New Roman" w:hAnsi="Times New Roman" w:cs="Times New Roman"/>
                <w:sz w:val="20"/>
                <w:szCs w:val="20"/>
              </w:rPr>
              <w:t>Has</w:t>
            </w:r>
            <w:r w:rsidRPr="00AF6495">
              <w:rPr>
                <w:rFonts w:ascii="Times New Roman" w:hAnsi="Times New Roman" w:cs="Times New Roman"/>
                <w:sz w:val="20"/>
                <w:szCs w:val="20"/>
              </w:rPr>
              <w:t xml:space="preserve"> no set criteria and takes all types of </w:t>
            </w:r>
            <w:proofErr w:type="gramStart"/>
            <w:r>
              <w:rPr>
                <w:rFonts w:ascii="Times New Roman" w:hAnsi="Times New Roman" w:cs="Times New Roman"/>
                <w:sz w:val="20"/>
                <w:szCs w:val="20"/>
              </w:rPr>
              <w:t>referrals</w:t>
            </w:r>
            <w:proofErr w:type="gramEnd"/>
          </w:p>
          <w:p w14:paraId="1CFC07BB" w14:textId="75B30288" w:rsidR="004B5214" w:rsidRPr="00AF6495" w:rsidRDefault="004B5214" w:rsidP="004B5214">
            <w:pPr>
              <w:rPr>
                <w:rFonts w:ascii="Times New Roman" w:hAnsi="Times New Roman" w:cs="Times New Roman"/>
                <w:sz w:val="20"/>
              </w:rPr>
            </w:pPr>
          </w:p>
        </w:tc>
        <w:tc>
          <w:tcPr>
            <w:tcW w:w="1980" w:type="dxa"/>
            <w:gridSpan w:val="2"/>
          </w:tcPr>
          <w:p w14:paraId="592330D0" w14:textId="2778558E" w:rsidR="004B5214" w:rsidRPr="00AF6495" w:rsidRDefault="004B5214" w:rsidP="004B5214">
            <w:pPr>
              <w:pStyle w:val="Default"/>
              <w:rPr>
                <w:rFonts w:ascii="Times New Roman" w:hAnsi="Times New Roman" w:cs="Times New Roman"/>
                <w:sz w:val="20"/>
                <w:szCs w:val="20"/>
              </w:rPr>
            </w:pPr>
            <w:r>
              <w:rPr>
                <w:rFonts w:ascii="Times New Roman" w:hAnsi="Times New Roman" w:cs="Times New Roman"/>
                <w:sz w:val="20"/>
                <w:szCs w:val="20"/>
              </w:rPr>
              <w:t>H</w:t>
            </w:r>
            <w:r w:rsidRPr="00AF6495">
              <w:rPr>
                <w:rFonts w:ascii="Times New Roman" w:hAnsi="Times New Roman" w:cs="Times New Roman"/>
                <w:sz w:val="20"/>
                <w:szCs w:val="20"/>
              </w:rPr>
              <w:t>as a generally defined mission, but the admission process is dominated by organizational convenience</w:t>
            </w:r>
          </w:p>
          <w:p w14:paraId="0BC15772" w14:textId="2C1FD811" w:rsidR="004B5214" w:rsidRPr="00AF6495" w:rsidRDefault="004B5214" w:rsidP="004B5214">
            <w:pPr>
              <w:rPr>
                <w:rFonts w:ascii="Times New Roman" w:hAnsi="Times New Roman" w:cs="Times New Roman"/>
                <w:sz w:val="20"/>
              </w:rPr>
            </w:pPr>
          </w:p>
        </w:tc>
        <w:tc>
          <w:tcPr>
            <w:tcW w:w="1980" w:type="dxa"/>
            <w:gridSpan w:val="2"/>
          </w:tcPr>
          <w:p w14:paraId="79BDE398" w14:textId="1C292D4D" w:rsidR="004B5214" w:rsidRPr="00AF6495" w:rsidRDefault="004B5214" w:rsidP="004B5214">
            <w:pPr>
              <w:pStyle w:val="Default"/>
              <w:rPr>
                <w:rFonts w:ascii="Times New Roman" w:hAnsi="Times New Roman" w:cs="Times New Roman"/>
                <w:sz w:val="20"/>
                <w:szCs w:val="20"/>
              </w:rPr>
            </w:pPr>
            <w:r>
              <w:rPr>
                <w:rFonts w:ascii="Times New Roman" w:hAnsi="Times New Roman" w:cs="Times New Roman"/>
                <w:sz w:val="20"/>
                <w:szCs w:val="20"/>
              </w:rPr>
              <w:t>T</w:t>
            </w:r>
            <w:r w:rsidRPr="00AF6495">
              <w:rPr>
                <w:rFonts w:ascii="Times New Roman" w:hAnsi="Times New Roman" w:cs="Times New Roman"/>
                <w:sz w:val="20"/>
                <w:szCs w:val="20"/>
              </w:rPr>
              <w:t>ries to seek and select a defined set of clients but accepts most referrals.</w:t>
            </w:r>
          </w:p>
          <w:p w14:paraId="134460F8" w14:textId="1FEBA51E" w:rsidR="004B5214" w:rsidRPr="00AF6495" w:rsidRDefault="004B5214" w:rsidP="004B5214">
            <w:pPr>
              <w:rPr>
                <w:rFonts w:ascii="Times New Roman" w:hAnsi="Times New Roman" w:cs="Times New Roman"/>
                <w:sz w:val="20"/>
              </w:rPr>
            </w:pPr>
          </w:p>
        </w:tc>
        <w:tc>
          <w:tcPr>
            <w:tcW w:w="2160" w:type="dxa"/>
            <w:gridSpan w:val="2"/>
          </w:tcPr>
          <w:p w14:paraId="78F861CC" w14:textId="30C5FF39" w:rsidR="004B5214" w:rsidRPr="00AF6495" w:rsidRDefault="00250C0F" w:rsidP="004B5214">
            <w:pPr>
              <w:pStyle w:val="Default"/>
              <w:rPr>
                <w:rFonts w:ascii="Times New Roman" w:hAnsi="Times New Roman" w:cs="Times New Roman"/>
                <w:sz w:val="20"/>
                <w:szCs w:val="20"/>
              </w:rPr>
            </w:pPr>
            <w:r>
              <w:rPr>
                <w:rFonts w:ascii="Times New Roman" w:hAnsi="Times New Roman" w:cs="Times New Roman"/>
                <w:sz w:val="20"/>
                <w:szCs w:val="20"/>
              </w:rPr>
              <w:t>T</w:t>
            </w:r>
            <w:r w:rsidRPr="00AF6495">
              <w:rPr>
                <w:rFonts w:ascii="Times New Roman" w:hAnsi="Times New Roman" w:cs="Times New Roman"/>
                <w:sz w:val="20"/>
                <w:szCs w:val="20"/>
              </w:rPr>
              <w:t>ypically,</w:t>
            </w:r>
            <w:r w:rsidR="004B5214" w:rsidRPr="00AF6495">
              <w:rPr>
                <w:rFonts w:ascii="Times New Roman" w:hAnsi="Times New Roman" w:cs="Times New Roman"/>
                <w:sz w:val="20"/>
                <w:szCs w:val="20"/>
              </w:rPr>
              <w:t xml:space="preserve"> actively seeks, and screens referrals carefully but occasionally bows to organizational pressure</w:t>
            </w:r>
          </w:p>
          <w:p w14:paraId="4148D88B" w14:textId="009FC15B" w:rsidR="004B5214" w:rsidRPr="00AF6495" w:rsidRDefault="004B5214" w:rsidP="004B5214">
            <w:pPr>
              <w:rPr>
                <w:rFonts w:ascii="Times New Roman" w:hAnsi="Times New Roman" w:cs="Times New Roman"/>
                <w:sz w:val="20"/>
              </w:rPr>
            </w:pPr>
          </w:p>
        </w:tc>
        <w:tc>
          <w:tcPr>
            <w:tcW w:w="2071" w:type="dxa"/>
            <w:gridSpan w:val="2"/>
          </w:tcPr>
          <w:p w14:paraId="6B587A3F" w14:textId="1E125B7E" w:rsidR="004B5214" w:rsidRPr="00AF6495" w:rsidRDefault="004B5214" w:rsidP="004B5214">
            <w:pPr>
              <w:pStyle w:val="Default"/>
              <w:rPr>
                <w:rFonts w:ascii="Times New Roman" w:hAnsi="Times New Roman" w:cs="Times New Roman"/>
                <w:sz w:val="20"/>
                <w:szCs w:val="20"/>
              </w:rPr>
            </w:pPr>
            <w:r>
              <w:rPr>
                <w:rFonts w:ascii="Times New Roman" w:hAnsi="Times New Roman" w:cs="Times New Roman"/>
                <w:sz w:val="20"/>
                <w:szCs w:val="20"/>
              </w:rPr>
              <w:t>A</w:t>
            </w:r>
            <w:r w:rsidRPr="00AF6495">
              <w:rPr>
                <w:rFonts w:ascii="Times New Roman" w:hAnsi="Times New Roman" w:cs="Times New Roman"/>
                <w:sz w:val="20"/>
                <w:szCs w:val="20"/>
              </w:rPr>
              <w:t>ctively recruits a defined population, and all cases comply with explicit admission criteria</w:t>
            </w:r>
          </w:p>
          <w:p w14:paraId="22A82D28" w14:textId="0EC1D697" w:rsidR="004B5214" w:rsidRPr="00AF6495" w:rsidRDefault="004B5214" w:rsidP="004B5214">
            <w:pPr>
              <w:rPr>
                <w:rFonts w:ascii="Times New Roman" w:hAnsi="Times New Roman" w:cs="Times New Roman"/>
                <w:sz w:val="20"/>
              </w:rPr>
            </w:pPr>
          </w:p>
        </w:tc>
      </w:tr>
      <w:tr w:rsidR="004B5214" w:rsidRPr="006E74B0" w14:paraId="0EC3A2AC" w14:textId="77777777" w:rsidTr="00AF6495">
        <w:trPr>
          <w:jc w:val="center"/>
        </w:trPr>
        <w:tc>
          <w:tcPr>
            <w:tcW w:w="535" w:type="dxa"/>
          </w:tcPr>
          <w:p w14:paraId="73F4C37C" w14:textId="6087E4FB"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t>O2</w:t>
            </w:r>
          </w:p>
        </w:tc>
        <w:tc>
          <w:tcPr>
            <w:tcW w:w="2724" w:type="dxa"/>
            <w:gridSpan w:val="2"/>
          </w:tcPr>
          <w:p w14:paraId="0FFC631C" w14:textId="4E6E43CD" w:rsidR="004B5214" w:rsidRPr="00AF6495" w:rsidRDefault="004B5214" w:rsidP="004B5214">
            <w:pPr>
              <w:pStyle w:val="Default"/>
              <w:rPr>
                <w:rFonts w:ascii="Times New Roman" w:hAnsi="Times New Roman" w:cs="Times New Roman"/>
                <w:sz w:val="20"/>
                <w:szCs w:val="20"/>
              </w:rPr>
            </w:pPr>
            <w:r>
              <w:rPr>
                <w:rFonts w:ascii="Times New Roman" w:hAnsi="Times New Roman" w:cs="Times New Roman"/>
                <w:b/>
                <w:bCs/>
                <w:sz w:val="20"/>
                <w:szCs w:val="20"/>
              </w:rPr>
              <w:t>Intake rate</w:t>
            </w:r>
            <w:r w:rsidRPr="00AF6495">
              <w:rPr>
                <w:rFonts w:ascii="Times New Roman" w:hAnsi="Times New Roman" w:cs="Times New Roman"/>
                <w:sz w:val="20"/>
                <w:szCs w:val="20"/>
              </w:rPr>
              <w:t xml:space="preserve">: Team takes </w:t>
            </w:r>
            <w:r>
              <w:rPr>
                <w:rFonts w:ascii="Times New Roman" w:hAnsi="Times New Roman" w:cs="Times New Roman"/>
                <w:sz w:val="20"/>
              </w:rPr>
              <w:t>individuals</w:t>
            </w:r>
            <w:r w:rsidRPr="00AF6495">
              <w:rPr>
                <w:rFonts w:ascii="Times New Roman" w:hAnsi="Times New Roman" w:cs="Times New Roman"/>
                <w:sz w:val="20"/>
                <w:szCs w:val="20"/>
              </w:rPr>
              <w:t xml:space="preserve"> in at a low rate to maintain a stable service environment.</w:t>
            </w:r>
          </w:p>
        </w:tc>
        <w:tc>
          <w:tcPr>
            <w:tcW w:w="1956" w:type="dxa"/>
          </w:tcPr>
          <w:p w14:paraId="6072F4C6" w14:textId="2AD9F940" w:rsidR="004B5214" w:rsidRPr="00AF6495" w:rsidRDefault="004B5214" w:rsidP="004B5214">
            <w:pPr>
              <w:pStyle w:val="Default"/>
              <w:rPr>
                <w:rFonts w:ascii="Times New Roman" w:hAnsi="Times New Roman" w:cs="Times New Roman"/>
                <w:sz w:val="20"/>
                <w:szCs w:val="20"/>
              </w:rPr>
            </w:pPr>
            <w:r w:rsidRPr="00AF6495">
              <w:rPr>
                <w:rFonts w:ascii="Times New Roman" w:hAnsi="Times New Roman" w:cs="Times New Roman"/>
                <w:sz w:val="20"/>
                <w:szCs w:val="20"/>
              </w:rPr>
              <w:t xml:space="preserve">Highest monthly intake rate in the last 6 months = greater than 15 </w:t>
            </w:r>
            <w:r>
              <w:rPr>
                <w:rFonts w:ascii="Times New Roman" w:hAnsi="Times New Roman" w:cs="Times New Roman"/>
                <w:sz w:val="20"/>
              </w:rPr>
              <w:t>individuals</w:t>
            </w:r>
            <w:r w:rsidRPr="00AF6495">
              <w:rPr>
                <w:rFonts w:ascii="Times New Roman" w:hAnsi="Times New Roman" w:cs="Times New Roman"/>
                <w:sz w:val="20"/>
                <w:szCs w:val="20"/>
              </w:rPr>
              <w:t xml:space="preserve">/month </w:t>
            </w:r>
          </w:p>
        </w:tc>
        <w:tc>
          <w:tcPr>
            <w:tcW w:w="1980" w:type="dxa"/>
            <w:gridSpan w:val="2"/>
          </w:tcPr>
          <w:p w14:paraId="1AA81FCF" w14:textId="77777777" w:rsidR="004B5214" w:rsidRPr="00AF6495" w:rsidRDefault="004B5214" w:rsidP="004B5214">
            <w:pPr>
              <w:pStyle w:val="Default"/>
              <w:rPr>
                <w:rFonts w:ascii="Times New Roman" w:hAnsi="Times New Roman" w:cs="Times New Roman"/>
                <w:sz w:val="20"/>
                <w:szCs w:val="20"/>
              </w:rPr>
            </w:pPr>
            <w:r w:rsidRPr="00AF6495">
              <w:rPr>
                <w:rFonts w:ascii="Times New Roman" w:hAnsi="Times New Roman" w:cs="Times New Roman"/>
                <w:sz w:val="20"/>
                <w:szCs w:val="20"/>
              </w:rPr>
              <w:t xml:space="preserve">13 -15 </w:t>
            </w:r>
          </w:p>
          <w:p w14:paraId="35253456" w14:textId="568556B0" w:rsidR="004B5214" w:rsidRPr="00AF6495" w:rsidRDefault="004B5214" w:rsidP="004B5214">
            <w:pPr>
              <w:rPr>
                <w:rFonts w:ascii="Times New Roman" w:hAnsi="Times New Roman" w:cs="Times New Roman"/>
                <w:sz w:val="20"/>
              </w:rPr>
            </w:pPr>
          </w:p>
        </w:tc>
        <w:tc>
          <w:tcPr>
            <w:tcW w:w="1980" w:type="dxa"/>
            <w:gridSpan w:val="2"/>
          </w:tcPr>
          <w:p w14:paraId="413EDF22" w14:textId="77777777" w:rsidR="004B5214" w:rsidRPr="00AF6495" w:rsidRDefault="004B5214" w:rsidP="004B5214">
            <w:pPr>
              <w:pStyle w:val="Default"/>
              <w:rPr>
                <w:rFonts w:ascii="Times New Roman" w:hAnsi="Times New Roman" w:cs="Times New Roman"/>
                <w:sz w:val="20"/>
                <w:szCs w:val="20"/>
              </w:rPr>
            </w:pPr>
            <w:r w:rsidRPr="00AF6495">
              <w:rPr>
                <w:rFonts w:ascii="Times New Roman" w:hAnsi="Times New Roman" w:cs="Times New Roman"/>
                <w:sz w:val="20"/>
                <w:szCs w:val="20"/>
              </w:rPr>
              <w:t xml:space="preserve">10 - 12 </w:t>
            </w:r>
          </w:p>
          <w:p w14:paraId="6F558A00" w14:textId="5C349F50" w:rsidR="004B5214" w:rsidRPr="00AF6495" w:rsidRDefault="004B5214" w:rsidP="004B5214">
            <w:pPr>
              <w:rPr>
                <w:rFonts w:ascii="Times New Roman" w:hAnsi="Times New Roman" w:cs="Times New Roman"/>
                <w:sz w:val="20"/>
              </w:rPr>
            </w:pPr>
          </w:p>
        </w:tc>
        <w:tc>
          <w:tcPr>
            <w:tcW w:w="2160" w:type="dxa"/>
            <w:gridSpan w:val="2"/>
          </w:tcPr>
          <w:p w14:paraId="769F8B72" w14:textId="77777777" w:rsidR="004B5214" w:rsidRPr="00AF6495" w:rsidRDefault="004B5214" w:rsidP="004B5214">
            <w:pPr>
              <w:pStyle w:val="Default"/>
              <w:rPr>
                <w:rFonts w:ascii="Times New Roman" w:hAnsi="Times New Roman" w:cs="Times New Roman"/>
                <w:sz w:val="20"/>
                <w:szCs w:val="20"/>
              </w:rPr>
            </w:pPr>
            <w:r w:rsidRPr="00AF6495">
              <w:rPr>
                <w:rFonts w:ascii="Times New Roman" w:hAnsi="Times New Roman" w:cs="Times New Roman"/>
                <w:sz w:val="20"/>
                <w:szCs w:val="20"/>
              </w:rPr>
              <w:t xml:space="preserve">7 - 9 </w:t>
            </w:r>
          </w:p>
          <w:p w14:paraId="3F9C1C22" w14:textId="7D0B40B9" w:rsidR="004B5214" w:rsidRPr="00AF6495" w:rsidRDefault="004B5214" w:rsidP="004B5214">
            <w:pPr>
              <w:rPr>
                <w:rFonts w:ascii="Times New Roman" w:hAnsi="Times New Roman" w:cs="Times New Roman"/>
                <w:sz w:val="20"/>
              </w:rPr>
            </w:pPr>
          </w:p>
        </w:tc>
        <w:tc>
          <w:tcPr>
            <w:tcW w:w="2071" w:type="dxa"/>
            <w:gridSpan w:val="2"/>
          </w:tcPr>
          <w:p w14:paraId="62F02130" w14:textId="6D9E2C42" w:rsidR="004B5214" w:rsidRPr="007C4053" w:rsidRDefault="004B5214" w:rsidP="004B5214">
            <w:pPr>
              <w:pStyle w:val="Default"/>
              <w:rPr>
                <w:rFonts w:ascii="Times New Roman" w:hAnsi="Times New Roman" w:cs="Times New Roman"/>
                <w:sz w:val="20"/>
                <w:szCs w:val="20"/>
              </w:rPr>
            </w:pPr>
            <w:r w:rsidRPr="00AF6495">
              <w:rPr>
                <w:rFonts w:ascii="Times New Roman" w:hAnsi="Times New Roman" w:cs="Times New Roman"/>
                <w:sz w:val="20"/>
                <w:szCs w:val="20"/>
              </w:rPr>
              <w:t xml:space="preserve">Highest monthly intake rate in the last 6 months no greater than 6 </w:t>
            </w:r>
            <w:r>
              <w:rPr>
                <w:rFonts w:ascii="Times New Roman" w:hAnsi="Times New Roman" w:cs="Times New Roman"/>
                <w:sz w:val="20"/>
              </w:rPr>
              <w:t>individuals</w:t>
            </w:r>
            <w:r w:rsidRPr="00AF6495">
              <w:rPr>
                <w:rFonts w:ascii="Times New Roman" w:hAnsi="Times New Roman" w:cs="Times New Roman"/>
                <w:sz w:val="20"/>
                <w:szCs w:val="20"/>
              </w:rPr>
              <w:t>/month.</w:t>
            </w:r>
          </w:p>
        </w:tc>
      </w:tr>
      <w:tr w:rsidR="004B5214" w:rsidRPr="006E74B0" w14:paraId="4204C520" w14:textId="77777777" w:rsidTr="00AF6495">
        <w:trPr>
          <w:cnfStyle w:val="000000100000" w:firstRow="0" w:lastRow="0" w:firstColumn="0" w:lastColumn="0" w:oddVBand="0" w:evenVBand="0" w:oddHBand="1" w:evenHBand="0" w:firstRowFirstColumn="0" w:firstRowLastColumn="0" w:lastRowFirstColumn="0" w:lastRowLastColumn="0"/>
          <w:jc w:val="center"/>
        </w:trPr>
        <w:tc>
          <w:tcPr>
            <w:tcW w:w="535" w:type="dxa"/>
          </w:tcPr>
          <w:p w14:paraId="02445278" w14:textId="0E3865D9"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t>O3</w:t>
            </w:r>
          </w:p>
        </w:tc>
        <w:tc>
          <w:tcPr>
            <w:tcW w:w="2724" w:type="dxa"/>
            <w:gridSpan w:val="2"/>
          </w:tcPr>
          <w:p w14:paraId="121C6421" w14:textId="70B2DE24" w:rsidR="004B5214" w:rsidRPr="00AF6495" w:rsidRDefault="004B5214" w:rsidP="004B5214">
            <w:pPr>
              <w:pStyle w:val="Default"/>
              <w:rPr>
                <w:rFonts w:ascii="Times New Roman" w:hAnsi="Times New Roman" w:cs="Times New Roman"/>
                <w:sz w:val="20"/>
                <w:szCs w:val="20"/>
              </w:rPr>
            </w:pPr>
            <w:r w:rsidRPr="006C712E">
              <w:rPr>
                <w:rFonts w:ascii="Times New Roman" w:hAnsi="Times New Roman" w:cs="Times New Roman"/>
                <w:b/>
                <w:bCs/>
                <w:sz w:val="20"/>
                <w:szCs w:val="20"/>
              </w:rPr>
              <w:t>F</w:t>
            </w:r>
            <w:r>
              <w:rPr>
                <w:rFonts w:ascii="Times New Roman" w:hAnsi="Times New Roman" w:cs="Times New Roman"/>
                <w:b/>
                <w:bCs/>
                <w:sz w:val="20"/>
                <w:szCs w:val="20"/>
              </w:rPr>
              <w:t>ull</w:t>
            </w:r>
            <w:r w:rsidRPr="006C712E">
              <w:rPr>
                <w:rFonts w:ascii="Times New Roman" w:hAnsi="Times New Roman" w:cs="Times New Roman"/>
                <w:b/>
                <w:bCs/>
                <w:sz w:val="20"/>
                <w:szCs w:val="20"/>
              </w:rPr>
              <w:t xml:space="preserve"> </w:t>
            </w:r>
            <w:r>
              <w:rPr>
                <w:rFonts w:ascii="Times New Roman" w:hAnsi="Times New Roman" w:cs="Times New Roman"/>
                <w:b/>
                <w:bCs/>
                <w:sz w:val="20"/>
                <w:szCs w:val="20"/>
              </w:rPr>
              <w:t>responsibility</w:t>
            </w:r>
            <w:r w:rsidRPr="006C712E">
              <w:rPr>
                <w:rFonts w:ascii="Times New Roman" w:hAnsi="Times New Roman" w:cs="Times New Roman"/>
                <w:b/>
                <w:bCs/>
                <w:sz w:val="20"/>
                <w:szCs w:val="20"/>
              </w:rPr>
              <w:t xml:space="preserve"> </w:t>
            </w:r>
            <w:r>
              <w:rPr>
                <w:rFonts w:ascii="Times New Roman" w:hAnsi="Times New Roman" w:cs="Times New Roman"/>
                <w:b/>
                <w:bCs/>
                <w:sz w:val="20"/>
                <w:szCs w:val="20"/>
              </w:rPr>
              <w:t>for treatment services</w:t>
            </w:r>
            <w:r w:rsidRPr="00AF6495">
              <w:rPr>
                <w:rFonts w:ascii="Times New Roman" w:hAnsi="Times New Roman" w:cs="Times New Roman"/>
                <w:sz w:val="20"/>
                <w:szCs w:val="20"/>
              </w:rPr>
              <w:t>: in addition to case management, the ACT team directly provides psychiatric services, counseling / psychotherapy, housing support, substance abuse treatment, employment, and rehabilitative services.</w:t>
            </w:r>
          </w:p>
        </w:tc>
        <w:tc>
          <w:tcPr>
            <w:tcW w:w="1956" w:type="dxa"/>
          </w:tcPr>
          <w:p w14:paraId="1B31858A" w14:textId="77777777" w:rsidR="004B5214" w:rsidRPr="00AF6495" w:rsidRDefault="004B5214" w:rsidP="004B5214">
            <w:pPr>
              <w:pStyle w:val="Default"/>
              <w:rPr>
                <w:rFonts w:ascii="Times New Roman" w:hAnsi="Times New Roman" w:cs="Times New Roman"/>
                <w:sz w:val="20"/>
                <w:szCs w:val="20"/>
              </w:rPr>
            </w:pPr>
            <w:r w:rsidRPr="00AF6495">
              <w:rPr>
                <w:rFonts w:ascii="Times New Roman" w:hAnsi="Times New Roman" w:cs="Times New Roman"/>
                <w:sz w:val="20"/>
                <w:szCs w:val="20"/>
              </w:rPr>
              <w:t>ACT Team provides no more than case management services.</w:t>
            </w:r>
          </w:p>
          <w:p w14:paraId="663A0D5C" w14:textId="15A8BC97" w:rsidR="004B5214" w:rsidRPr="00AF6495" w:rsidRDefault="004B5214" w:rsidP="004B5214">
            <w:pPr>
              <w:rPr>
                <w:rFonts w:ascii="Times New Roman" w:hAnsi="Times New Roman" w:cs="Times New Roman"/>
                <w:sz w:val="20"/>
              </w:rPr>
            </w:pPr>
          </w:p>
        </w:tc>
        <w:tc>
          <w:tcPr>
            <w:tcW w:w="1980" w:type="dxa"/>
            <w:gridSpan w:val="2"/>
          </w:tcPr>
          <w:p w14:paraId="67F76CCF" w14:textId="77777777" w:rsidR="004B5214" w:rsidRPr="00AF6495" w:rsidRDefault="004B5214" w:rsidP="004B5214">
            <w:pPr>
              <w:pStyle w:val="Default"/>
              <w:rPr>
                <w:rFonts w:ascii="Times New Roman" w:hAnsi="Times New Roman" w:cs="Times New Roman"/>
                <w:sz w:val="20"/>
                <w:szCs w:val="20"/>
              </w:rPr>
            </w:pPr>
            <w:r w:rsidRPr="00AF6495">
              <w:rPr>
                <w:rFonts w:ascii="Times New Roman" w:hAnsi="Times New Roman" w:cs="Times New Roman"/>
                <w:sz w:val="20"/>
                <w:szCs w:val="20"/>
              </w:rPr>
              <w:t>ACT Team provides one of five additional services and refers externally for others.</w:t>
            </w:r>
          </w:p>
          <w:p w14:paraId="5C1F6091" w14:textId="45CB5EDE" w:rsidR="004B5214" w:rsidRPr="00AF6495" w:rsidRDefault="004B5214" w:rsidP="004B5214">
            <w:pPr>
              <w:rPr>
                <w:rFonts w:ascii="Times New Roman" w:hAnsi="Times New Roman" w:cs="Times New Roman"/>
                <w:sz w:val="20"/>
              </w:rPr>
            </w:pPr>
          </w:p>
        </w:tc>
        <w:tc>
          <w:tcPr>
            <w:tcW w:w="1980" w:type="dxa"/>
            <w:gridSpan w:val="2"/>
          </w:tcPr>
          <w:p w14:paraId="27F1E5EE" w14:textId="77777777" w:rsidR="004B5214" w:rsidRPr="00AF6495" w:rsidRDefault="004B5214" w:rsidP="004B5214">
            <w:pPr>
              <w:pStyle w:val="Default"/>
              <w:rPr>
                <w:rFonts w:ascii="Times New Roman" w:hAnsi="Times New Roman" w:cs="Times New Roman"/>
                <w:sz w:val="20"/>
                <w:szCs w:val="20"/>
              </w:rPr>
            </w:pPr>
            <w:r w:rsidRPr="00AF6495">
              <w:rPr>
                <w:rFonts w:ascii="Times New Roman" w:hAnsi="Times New Roman" w:cs="Times New Roman"/>
                <w:sz w:val="20"/>
                <w:szCs w:val="20"/>
              </w:rPr>
              <w:t>ACT Team provides two of five additional services and refers externally for others.</w:t>
            </w:r>
          </w:p>
          <w:p w14:paraId="3AC8909D" w14:textId="610A1E4B" w:rsidR="004B5214" w:rsidRPr="00AF6495" w:rsidRDefault="004B5214" w:rsidP="004B5214">
            <w:pPr>
              <w:rPr>
                <w:rFonts w:ascii="Times New Roman" w:hAnsi="Times New Roman" w:cs="Times New Roman"/>
                <w:sz w:val="20"/>
              </w:rPr>
            </w:pPr>
          </w:p>
        </w:tc>
        <w:tc>
          <w:tcPr>
            <w:tcW w:w="2160" w:type="dxa"/>
            <w:gridSpan w:val="2"/>
          </w:tcPr>
          <w:p w14:paraId="20CFF315" w14:textId="77777777" w:rsidR="004B5214" w:rsidRPr="00AF6495" w:rsidRDefault="004B5214" w:rsidP="004B5214">
            <w:pPr>
              <w:pStyle w:val="Default"/>
              <w:rPr>
                <w:rFonts w:ascii="Times New Roman" w:hAnsi="Times New Roman" w:cs="Times New Roman"/>
                <w:sz w:val="20"/>
                <w:szCs w:val="20"/>
              </w:rPr>
            </w:pPr>
            <w:r w:rsidRPr="00AF6495">
              <w:rPr>
                <w:rFonts w:ascii="Times New Roman" w:hAnsi="Times New Roman" w:cs="Times New Roman"/>
                <w:sz w:val="20"/>
                <w:szCs w:val="20"/>
              </w:rPr>
              <w:t>ACT Team provides three or four of five additional services and refers externally for others.</w:t>
            </w:r>
          </w:p>
          <w:p w14:paraId="3B60AD21" w14:textId="15B125E1" w:rsidR="004B5214" w:rsidRPr="00AF6495" w:rsidRDefault="004B5214" w:rsidP="004B5214">
            <w:pPr>
              <w:rPr>
                <w:rFonts w:ascii="Times New Roman" w:hAnsi="Times New Roman" w:cs="Times New Roman"/>
                <w:sz w:val="20"/>
              </w:rPr>
            </w:pPr>
          </w:p>
        </w:tc>
        <w:tc>
          <w:tcPr>
            <w:tcW w:w="2071" w:type="dxa"/>
            <w:gridSpan w:val="2"/>
          </w:tcPr>
          <w:p w14:paraId="5497AF91" w14:textId="1F9C8AA8" w:rsidR="004B5214" w:rsidRPr="00AF6495" w:rsidRDefault="004B5214" w:rsidP="004B5214">
            <w:pPr>
              <w:pStyle w:val="Default"/>
              <w:rPr>
                <w:rFonts w:ascii="Times New Roman" w:hAnsi="Times New Roman" w:cs="Times New Roman"/>
                <w:sz w:val="20"/>
                <w:szCs w:val="20"/>
              </w:rPr>
            </w:pPr>
            <w:r w:rsidRPr="00AF6495">
              <w:rPr>
                <w:rFonts w:ascii="Times New Roman" w:hAnsi="Times New Roman" w:cs="Times New Roman"/>
                <w:sz w:val="20"/>
                <w:szCs w:val="20"/>
              </w:rPr>
              <w:t xml:space="preserve">ACT Team provides all five of these services to </w:t>
            </w:r>
            <w:r>
              <w:rPr>
                <w:rFonts w:ascii="Times New Roman" w:hAnsi="Times New Roman" w:cs="Times New Roman"/>
                <w:sz w:val="20"/>
              </w:rPr>
              <w:t>individuals</w:t>
            </w:r>
            <w:r w:rsidRPr="00AF6495">
              <w:rPr>
                <w:rFonts w:ascii="Times New Roman" w:hAnsi="Times New Roman" w:cs="Times New Roman"/>
                <w:sz w:val="20"/>
                <w:szCs w:val="20"/>
              </w:rPr>
              <w:t>.</w:t>
            </w:r>
          </w:p>
          <w:p w14:paraId="06DE9984" w14:textId="2B5E202C" w:rsidR="004B5214" w:rsidRPr="00AF6495" w:rsidRDefault="004B5214" w:rsidP="004B5214">
            <w:pPr>
              <w:rPr>
                <w:rFonts w:ascii="Times New Roman" w:hAnsi="Times New Roman" w:cs="Times New Roman"/>
                <w:sz w:val="20"/>
              </w:rPr>
            </w:pPr>
          </w:p>
        </w:tc>
      </w:tr>
      <w:tr w:rsidR="004B5214" w:rsidRPr="006E74B0" w14:paraId="3C78896F" w14:textId="77777777" w:rsidTr="00AF6495">
        <w:trPr>
          <w:jc w:val="center"/>
        </w:trPr>
        <w:tc>
          <w:tcPr>
            <w:tcW w:w="535" w:type="dxa"/>
          </w:tcPr>
          <w:p w14:paraId="4C0B230F" w14:textId="59A8621E"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t>O4</w:t>
            </w:r>
          </w:p>
        </w:tc>
        <w:tc>
          <w:tcPr>
            <w:tcW w:w="2724" w:type="dxa"/>
            <w:gridSpan w:val="2"/>
          </w:tcPr>
          <w:p w14:paraId="624CC665" w14:textId="63F34384" w:rsidR="004B5214" w:rsidRPr="00AF6495" w:rsidRDefault="004B5214" w:rsidP="004B5214">
            <w:pPr>
              <w:pStyle w:val="Default"/>
              <w:rPr>
                <w:rFonts w:ascii="Times New Roman" w:hAnsi="Times New Roman" w:cs="Times New Roman"/>
                <w:sz w:val="20"/>
                <w:szCs w:val="20"/>
              </w:rPr>
            </w:pPr>
            <w:r w:rsidRPr="00187AAC">
              <w:rPr>
                <w:rFonts w:ascii="Times New Roman" w:hAnsi="Times New Roman" w:cs="Times New Roman"/>
                <w:b/>
                <w:bCs/>
                <w:sz w:val="20"/>
                <w:szCs w:val="20"/>
              </w:rPr>
              <w:t>R</w:t>
            </w:r>
            <w:r>
              <w:rPr>
                <w:rFonts w:ascii="Times New Roman" w:hAnsi="Times New Roman" w:cs="Times New Roman"/>
                <w:b/>
                <w:bCs/>
                <w:sz w:val="20"/>
                <w:szCs w:val="20"/>
              </w:rPr>
              <w:t>esponsibility for crisis</w:t>
            </w:r>
            <w:r w:rsidRPr="00187AAC">
              <w:rPr>
                <w:rFonts w:ascii="Times New Roman" w:hAnsi="Times New Roman" w:cs="Times New Roman"/>
                <w:b/>
                <w:bCs/>
                <w:sz w:val="20"/>
                <w:szCs w:val="20"/>
              </w:rPr>
              <w:t xml:space="preserve"> </w:t>
            </w:r>
            <w:r>
              <w:rPr>
                <w:rFonts w:ascii="Times New Roman" w:hAnsi="Times New Roman" w:cs="Times New Roman"/>
                <w:b/>
                <w:bCs/>
                <w:sz w:val="20"/>
                <w:szCs w:val="20"/>
              </w:rPr>
              <w:t>services</w:t>
            </w:r>
            <w:r w:rsidRPr="00AF6495">
              <w:rPr>
                <w:rFonts w:ascii="Times New Roman" w:hAnsi="Times New Roman" w:cs="Times New Roman"/>
                <w:sz w:val="20"/>
                <w:szCs w:val="20"/>
              </w:rPr>
              <w:t>: ACT Team has 24-hour responsibility for covering psychiatric crises.</w:t>
            </w:r>
          </w:p>
        </w:tc>
        <w:tc>
          <w:tcPr>
            <w:tcW w:w="1956" w:type="dxa"/>
          </w:tcPr>
          <w:p w14:paraId="366409A0" w14:textId="79DF4894" w:rsidR="004B5214" w:rsidRPr="00AF6495" w:rsidRDefault="004B5214" w:rsidP="004B5214">
            <w:pPr>
              <w:pStyle w:val="Default"/>
              <w:rPr>
                <w:rFonts w:ascii="Times New Roman" w:hAnsi="Times New Roman" w:cs="Times New Roman"/>
                <w:sz w:val="20"/>
                <w:szCs w:val="20"/>
              </w:rPr>
            </w:pPr>
            <w:r>
              <w:rPr>
                <w:rFonts w:ascii="Times New Roman" w:hAnsi="Times New Roman" w:cs="Times New Roman"/>
                <w:sz w:val="20"/>
                <w:szCs w:val="20"/>
              </w:rPr>
              <w:t>H</w:t>
            </w:r>
            <w:r w:rsidRPr="00AF6495">
              <w:rPr>
                <w:rFonts w:ascii="Times New Roman" w:hAnsi="Times New Roman" w:cs="Times New Roman"/>
                <w:sz w:val="20"/>
                <w:szCs w:val="20"/>
              </w:rPr>
              <w:t>as no responsibility for handling crises after hours</w:t>
            </w:r>
          </w:p>
        </w:tc>
        <w:tc>
          <w:tcPr>
            <w:tcW w:w="1980" w:type="dxa"/>
            <w:gridSpan w:val="2"/>
          </w:tcPr>
          <w:p w14:paraId="36D21F69" w14:textId="0C489BBF" w:rsidR="004B5214" w:rsidRPr="00AF6495" w:rsidRDefault="004B5214" w:rsidP="004B5214">
            <w:pPr>
              <w:pStyle w:val="Default"/>
              <w:rPr>
                <w:rFonts w:ascii="Times New Roman" w:hAnsi="Times New Roman" w:cs="Times New Roman"/>
                <w:sz w:val="20"/>
                <w:szCs w:val="20"/>
              </w:rPr>
            </w:pPr>
            <w:r w:rsidRPr="00AF6495">
              <w:rPr>
                <w:rFonts w:ascii="Times New Roman" w:hAnsi="Times New Roman" w:cs="Times New Roman"/>
                <w:sz w:val="20"/>
                <w:szCs w:val="20"/>
              </w:rPr>
              <w:t xml:space="preserve">Emergency service has ACT Team-generated protocol for ACT </w:t>
            </w:r>
            <w:r>
              <w:rPr>
                <w:rFonts w:ascii="Times New Roman" w:hAnsi="Times New Roman" w:cs="Times New Roman"/>
                <w:sz w:val="20"/>
              </w:rPr>
              <w:t>individuals</w:t>
            </w:r>
          </w:p>
        </w:tc>
        <w:tc>
          <w:tcPr>
            <w:tcW w:w="1980" w:type="dxa"/>
            <w:gridSpan w:val="2"/>
          </w:tcPr>
          <w:p w14:paraId="360BC248" w14:textId="05F0487C" w:rsidR="004B5214" w:rsidRPr="00AF6495" w:rsidRDefault="004B5214" w:rsidP="004B5214">
            <w:pPr>
              <w:pStyle w:val="Default"/>
              <w:rPr>
                <w:rFonts w:ascii="Times New Roman" w:hAnsi="Times New Roman" w:cs="Times New Roman"/>
                <w:sz w:val="20"/>
                <w:szCs w:val="20"/>
              </w:rPr>
            </w:pPr>
            <w:r>
              <w:rPr>
                <w:rFonts w:ascii="Times New Roman" w:hAnsi="Times New Roman" w:cs="Times New Roman"/>
                <w:sz w:val="20"/>
                <w:szCs w:val="20"/>
              </w:rPr>
              <w:t>I</w:t>
            </w:r>
            <w:r w:rsidRPr="00AF6495">
              <w:rPr>
                <w:rFonts w:ascii="Times New Roman" w:hAnsi="Times New Roman" w:cs="Times New Roman"/>
                <w:sz w:val="20"/>
                <w:szCs w:val="20"/>
              </w:rPr>
              <w:t>s available by telephone, predominantly in consulting role</w:t>
            </w:r>
          </w:p>
        </w:tc>
        <w:tc>
          <w:tcPr>
            <w:tcW w:w="2160" w:type="dxa"/>
            <w:gridSpan w:val="2"/>
          </w:tcPr>
          <w:p w14:paraId="7C291467" w14:textId="331373A7" w:rsidR="004B5214" w:rsidRPr="00AF6495" w:rsidRDefault="004B5214" w:rsidP="004B5214">
            <w:pPr>
              <w:pStyle w:val="Default"/>
              <w:rPr>
                <w:rFonts w:ascii="Times New Roman" w:hAnsi="Times New Roman" w:cs="Times New Roman"/>
                <w:sz w:val="20"/>
                <w:szCs w:val="20"/>
              </w:rPr>
            </w:pPr>
            <w:r>
              <w:rPr>
                <w:rFonts w:ascii="Times New Roman" w:hAnsi="Times New Roman" w:cs="Times New Roman"/>
                <w:sz w:val="20"/>
                <w:szCs w:val="20"/>
              </w:rPr>
              <w:t>P</w:t>
            </w:r>
            <w:r w:rsidRPr="00AF6495">
              <w:rPr>
                <w:rFonts w:ascii="Times New Roman" w:hAnsi="Times New Roman" w:cs="Times New Roman"/>
                <w:sz w:val="20"/>
                <w:szCs w:val="20"/>
              </w:rPr>
              <w:t>rovides emergency service backup, e.g., ACT Team is called, makes decision about need for direct ACT Team involvement</w:t>
            </w:r>
          </w:p>
        </w:tc>
        <w:tc>
          <w:tcPr>
            <w:tcW w:w="2071" w:type="dxa"/>
            <w:gridSpan w:val="2"/>
          </w:tcPr>
          <w:p w14:paraId="0D736DF0" w14:textId="390C9741" w:rsidR="004B5214" w:rsidRPr="00AF6495" w:rsidRDefault="004B5214" w:rsidP="004B5214">
            <w:pPr>
              <w:pStyle w:val="Default"/>
              <w:rPr>
                <w:rFonts w:ascii="Times New Roman" w:hAnsi="Times New Roman" w:cs="Times New Roman"/>
                <w:sz w:val="20"/>
                <w:szCs w:val="20"/>
              </w:rPr>
            </w:pPr>
            <w:r>
              <w:rPr>
                <w:rFonts w:ascii="Times New Roman" w:hAnsi="Times New Roman" w:cs="Times New Roman"/>
                <w:sz w:val="20"/>
                <w:szCs w:val="20"/>
              </w:rPr>
              <w:t>P</w:t>
            </w:r>
            <w:r w:rsidRPr="00AF6495">
              <w:rPr>
                <w:rFonts w:ascii="Times New Roman" w:hAnsi="Times New Roman" w:cs="Times New Roman"/>
                <w:sz w:val="20"/>
                <w:szCs w:val="20"/>
              </w:rPr>
              <w:t>rovides 24-hour coverage</w:t>
            </w:r>
          </w:p>
          <w:p w14:paraId="4F00A1DD" w14:textId="616018F4" w:rsidR="004B5214" w:rsidRPr="00AF6495" w:rsidRDefault="004B5214" w:rsidP="004B5214">
            <w:pPr>
              <w:rPr>
                <w:rFonts w:ascii="Times New Roman" w:hAnsi="Times New Roman" w:cs="Times New Roman"/>
                <w:sz w:val="20"/>
              </w:rPr>
            </w:pPr>
          </w:p>
        </w:tc>
      </w:tr>
      <w:tr w:rsidR="004B5214" w:rsidRPr="006E74B0" w14:paraId="129048E2" w14:textId="77777777" w:rsidTr="00AF6495">
        <w:trPr>
          <w:cnfStyle w:val="000000100000" w:firstRow="0" w:lastRow="0" w:firstColumn="0" w:lastColumn="0" w:oddVBand="0" w:evenVBand="0" w:oddHBand="1" w:evenHBand="0" w:firstRowFirstColumn="0" w:firstRowLastColumn="0" w:lastRowFirstColumn="0" w:lastRowLastColumn="0"/>
          <w:jc w:val="center"/>
        </w:trPr>
        <w:tc>
          <w:tcPr>
            <w:tcW w:w="535" w:type="dxa"/>
          </w:tcPr>
          <w:p w14:paraId="773D2A75" w14:textId="5AC6C3C8"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lastRenderedPageBreak/>
              <w:t>O5</w:t>
            </w:r>
          </w:p>
        </w:tc>
        <w:tc>
          <w:tcPr>
            <w:tcW w:w="2724" w:type="dxa"/>
            <w:gridSpan w:val="2"/>
          </w:tcPr>
          <w:p w14:paraId="0092C11F" w14:textId="2682076C" w:rsidR="004B5214" w:rsidRPr="00AF6495" w:rsidRDefault="004B5214" w:rsidP="004B5214">
            <w:pPr>
              <w:pStyle w:val="Default"/>
              <w:rPr>
                <w:rFonts w:ascii="Times New Roman" w:hAnsi="Times New Roman" w:cs="Times New Roman"/>
                <w:sz w:val="20"/>
                <w:szCs w:val="20"/>
              </w:rPr>
            </w:pPr>
            <w:r w:rsidRPr="00187AAC">
              <w:rPr>
                <w:rFonts w:ascii="Times New Roman" w:hAnsi="Times New Roman" w:cs="Times New Roman"/>
                <w:b/>
                <w:bCs/>
                <w:sz w:val="20"/>
                <w:szCs w:val="20"/>
              </w:rPr>
              <w:t>R</w:t>
            </w:r>
            <w:r>
              <w:rPr>
                <w:rFonts w:ascii="Times New Roman" w:hAnsi="Times New Roman" w:cs="Times New Roman"/>
                <w:b/>
                <w:bCs/>
                <w:sz w:val="20"/>
                <w:szCs w:val="20"/>
              </w:rPr>
              <w:t>esponsibility</w:t>
            </w:r>
            <w:r w:rsidRPr="00187AAC">
              <w:rPr>
                <w:rFonts w:ascii="Times New Roman" w:hAnsi="Times New Roman" w:cs="Times New Roman"/>
                <w:b/>
                <w:bCs/>
                <w:sz w:val="20"/>
                <w:szCs w:val="20"/>
              </w:rPr>
              <w:t xml:space="preserve"> </w:t>
            </w:r>
            <w:r>
              <w:rPr>
                <w:rFonts w:ascii="Times New Roman" w:hAnsi="Times New Roman" w:cs="Times New Roman"/>
                <w:b/>
                <w:bCs/>
                <w:sz w:val="20"/>
                <w:szCs w:val="20"/>
              </w:rPr>
              <w:t>for</w:t>
            </w:r>
            <w:r w:rsidRPr="00187AAC">
              <w:rPr>
                <w:rFonts w:ascii="Times New Roman" w:hAnsi="Times New Roman" w:cs="Times New Roman"/>
                <w:b/>
                <w:bCs/>
                <w:sz w:val="20"/>
                <w:szCs w:val="20"/>
              </w:rPr>
              <w:t xml:space="preserve"> </w:t>
            </w:r>
            <w:r>
              <w:rPr>
                <w:rFonts w:ascii="Times New Roman" w:hAnsi="Times New Roman" w:cs="Times New Roman"/>
                <w:b/>
                <w:bCs/>
                <w:sz w:val="20"/>
                <w:szCs w:val="20"/>
              </w:rPr>
              <w:t>hospital</w:t>
            </w:r>
            <w:r w:rsidRPr="00187AAC">
              <w:rPr>
                <w:rFonts w:ascii="Times New Roman" w:hAnsi="Times New Roman" w:cs="Times New Roman"/>
                <w:b/>
                <w:bCs/>
                <w:sz w:val="20"/>
                <w:szCs w:val="20"/>
              </w:rPr>
              <w:t xml:space="preserve"> </w:t>
            </w:r>
            <w:r>
              <w:rPr>
                <w:rFonts w:ascii="Times New Roman" w:hAnsi="Times New Roman" w:cs="Times New Roman"/>
                <w:b/>
                <w:bCs/>
                <w:sz w:val="20"/>
                <w:szCs w:val="20"/>
              </w:rPr>
              <w:t>admissions</w:t>
            </w:r>
            <w:r w:rsidRPr="00AF6495">
              <w:rPr>
                <w:rFonts w:ascii="Times New Roman" w:hAnsi="Times New Roman" w:cs="Times New Roman"/>
                <w:sz w:val="20"/>
                <w:szCs w:val="20"/>
              </w:rPr>
              <w:t>: ACT Team is involved in hospital admissions.</w:t>
            </w:r>
          </w:p>
        </w:tc>
        <w:tc>
          <w:tcPr>
            <w:tcW w:w="1956" w:type="dxa"/>
          </w:tcPr>
          <w:p w14:paraId="1907640F" w14:textId="7B95BF89" w:rsidR="004B5214" w:rsidRPr="00AF6495" w:rsidRDefault="004B5214" w:rsidP="004B5214">
            <w:pPr>
              <w:pStyle w:val="Default"/>
              <w:rPr>
                <w:rFonts w:ascii="Times New Roman" w:hAnsi="Times New Roman" w:cs="Times New Roman"/>
                <w:sz w:val="20"/>
                <w:szCs w:val="20"/>
              </w:rPr>
            </w:pPr>
            <w:r>
              <w:rPr>
                <w:rFonts w:ascii="Times New Roman" w:hAnsi="Times New Roman" w:cs="Times New Roman"/>
                <w:sz w:val="20"/>
                <w:szCs w:val="20"/>
              </w:rPr>
              <w:t>I</w:t>
            </w:r>
            <w:r w:rsidRPr="00AF6495">
              <w:rPr>
                <w:rFonts w:ascii="Times New Roman" w:hAnsi="Times New Roman" w:cs="Times New Roman"/>
                <w:sz w:val="20"/>
                <w:szCs w:val="20"/>
              </w:rPr>
              <w:t>nvolved in fewer than 5% decisions to hospitalize.</w:t>
            </w:r>
          </w:p>
        </w:tc>
        <w:tc>
          <w:tcPr>
            <w:tcW w:w="1980" w:type="dxa"/>
            <w:gridSpan w:val="2"/>
          </w:tcPr>
          <w:p w14:paraId="4B9643DB" w14:textId="6189EB3E" w:rsidR="004B5214" w:rsidRPr="00AF6495" w:rsidRDefault="004B5214" w:rsidP="004B5214">
            <w:pPr>
              <w:pStyle w:val="Default"/>
              <w:rPr>
                <w:rFonts w:ascii="Times New Roman" w:hAnsi="Times New Roman" w:cs="Times New Roman"/>
                <w:sz w:val="20"/>
                <w:szCs w:val="20"/>
              </w:rPr>
            </w:pPr>
            <w:r w:rsidRPr="00AF6495">
              <w:rPr>
                <w:rFonts w:ascii="Times New Roman" w:hAnsi="Times New Roman" w:cs="Times New Roman"/>
                <w:sz w:val="20"/>
                <w:szCs w:val="20"/>
              </w:rPr>
              <w:t>ACT team is involved in 5% -34% of admissions.</w:t>
            </w:r>
          </w:p>
        </w:tc>
        <w:tc>
          <w:tcPr>
            <w:tcW w:w="1980" w:type="dxa"/>
            <w:gridSpan w:val="2"/>
          </w:tcPr>
          <w:p w14:paraId="5EB5F492" w14:textId="362CC926" w:rsidR="004B5214" w:rsidRPr="00AF6495" w:rsidRDefault="004B5214" w:rsidP="004B5214">
            <w:pPr>
              <w:pStyle w:val="Default"/>
              <w:rPr>
                <w:rFonts w:ascii="Times New Roman" w:hAnsi="Times New Roman" w:cs="Times New Roman"/>
                <w:sz w:val="20"/>
                <w:szCs w:val="20"/>
              </w:rPr>
            </w:pPr>
            <w:r w:rsidRPr="00AF6495">
              <w:rPr>
                <w:rFonts w:ascii="Times New Roman" w:hAnsi="Times New Roman" w:cs="Times New Roman"/>
                <w:sz w:val="20"/>
                <w:szCs w:val="20"/>
              </w:rPr>
              <w:t>ACT team is involved in 35% - 64% of admissions.</w:t>
            </w:r>
          </w:p>
        </w:tc>
        <w:tc>
          <w:tcPr>
            <w:tcW w:w="2160" w:type="dxa"/>
            <w:gridSpan w:val="2"/>
          </w:tcPr>
          <w:p w14:paraId="05747CA1" w14:textId="563FCCB0" w:rsidR="004B5214" w:rsidRPr="00AF6495" w:rsidRDefault="004B5214" w:rsidP="004B5214">
            <w:pPr>
              <w:pStyle w:val="Default"/>
              <w:rPr>
                <w:rFonts w:ascii="Times New Roman" w:hAnsi="Times New Roman" w:cs="Times New Roman"/>
                <w:sz w:val="20"/>
                <w:szCs w:val="20"/>
              </w:rPr>
            </w:pPr>
            <w:r w:rsidRPr="00AF6495">
              <w:rPr>
                <w:rFonts w:ascii="Times New Roman" w:hAnsi="Times New Roman" w:cs="Times New Roman"/>
                <w:sz w:val="20"/>
                <w:szCs w:val="20"/>
              </w:rPr>
              <w:t>ACT team is involved in 65% - 94% of admissions.</w:t>
            </w:r>
          </w:p>
        </w:tc>
        <w:tc>
          <w:tcPr>
            <w:tcW w:w="2071" w:type="dxa"/>
            <w:gridSpan w:val="2"/>
          </w:tcPr>
          <w:p w14:paraId="60DDDC11" w14:textId="0ADB0AD7" w:rsidR="004B5214" w:rsidRPr="00AF6495" w:rsidRDefault="004B5214" w:rsidP="004B5214">
            <w:pPr>
              <w:pStyle w:val="Default"/>
              <w:rPr>
                <w:rFonts w:ascii="Times New Roman" w:hAnsi="Times New Roman" w:cs="Times New Roman"/>
                <w:sz w:val="20"/>
                <w:szCs w:val="20"/>
              </w:rPr>
            </w:pPr>
            <w:r w:rsidRPr="00AF6495">
              <w:rPr>
                <w:rFonts w:ascii="Times New Roman" w:hAnsi="Times New Roman" w:cs="Times New Roman"/>
                <w:sz w:val="20"/>
                <w:szCs w:val="20"/>
              </w:rPr>
              <w:t>ACT team is involved in 95% or more admissions.</w:t>
            </w:r>
          </w:p>
        </w:tc>
      </w:tr>
      <w:tr w:rsidR="004B5214" w:rsidRPr="006E74B0" w14:paraId="1AB5DFCB" w14:textId="77777777" w:rsidTr="00AF6495">
        <w:trPr>
          <w:jc w:val="center"/>
        </w:trPr>
        <w:tc>
          <w:tcPr>
            <w:tcW w:w="535" w:type="dxa"/>
          </w:tcPr>
          <w:p w14:paraId="29FDC890" w14:textId="5997B400"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t>O6</w:t>
            </w:r>
          </w:p>
        </w:tc>
        <w:tc>
          <w:tcPr>
            <w:tcW w:w="2724" w:type="dxa"/>
            <w:gridSpan w:val="2"/>
          </w:tcPr>
          <w:p w14:paraId="0803F603" w14:textId="6D5FCE4E" w:rsidR="004B5214" w:rsidRPr="00AF6495" w:rsidRDefault="004B5214" w:rsidP="004B5214">
            <w:pPr>
              <w:pStyle w:val="Default"/>
              <w:rPr>
                <w:rFonts w:ascii="Times New Roman" w:hAnsi="Times New Roman" w:cs="Times New Roman"/>
                <w:sz w:val="20"/>
                <w:szCs w:val="20"/>
              </w:rPr>
            </w:pPr>
            <w:r w:rsidRPr="00A22C36">
              <w:rPr>
                <w:rFonts w:ascii="Times New Roman" w:hAnsi="Times New Roman" w:cs="Times New Roman"/>
                <w:b/>
                <w:bCs/>
                <w:sz w:val="20"/>
                <w:szCs w:val="20"/>
              </w:rPr>
              <w:t>R</w:t>
            </w:r>
            <w:r>
              <w:rPr>
                <w:rFonts w:ascii="Times New Roman" w:hAnsi="Times New Roman" w:cs="Times New Roman"/>
                <w:b/>
                <w:bCs/>
                <w:sz w:val="20"/>
                <w:szCs w:val="20"/>
              </w:rPr>
              <w:t>esponsibility for</w:t>
            </w:r>
            <w:r w:rsidRPr="00A22C36">
              <w:rPr>
                <w:rFonts w:ascii="Times New Roman" w:hAnsi="Times New Roman" w:cs="Times New Roman"/>
                <w:b/>
                <w:bCs/>
                <w:sz w:val="20"/>
                <w:szCs w:val="20"/>
              </w:rPr>
              <w:t xml:space="preserve"> </w:t>
            </w:r>
            <w:r>
              <w:rPr>
                <w:rFonts w:ascii="Times New Roman" w:hAnsi="Times New Roman" w:cs="Times New Roman"/>
                <w:b/>
                <w:bCs/>
                <w:sz w:val="20"/>
                <w:szCs w:val="20"/>
              </w:rPr>
              <w:t>hospital discharge planning</w:t>
            </w:r>
            <w:r w:rsidRPr="00AF6495">
              <w:rPr>
                <w:rFonts w:ascii="Times New Roman" w:hAnsi="Times New Roman" w:cs="Times New Roman"/>
                <w:sz w:val="20"/>
                <w:szCs w:val="20"/>
              </w:rPr>
              <w:t>: ACT Team is involved in planning for hospital discharges.</w:t>
            </w:r>
          </w:p>
        </w:tc>
        <w:tc>
          <w:tcPr>
            <w:tcW w:w="1956" w:type="dxa"/>
          </w:tcPr>
          <w:p w14:paraId="1B017F53" w14:textId="6C045E3B" w:rsidR="004B5214" w:rsidRPr="00AF6495" w:rsidRDefault="004B5214" w:rsidP="004B5214">
            <w:pPr>
              <w:pStyle w:val="Default"/>
              <w:rPr>
                <w:rFonts w:ascii="Times New Roman" w:hAnsi="Times New Roman" w:cs="Times New Roman"/>
                <w:sz w:val="20"/>
                <w:szCs w:val="20"/>
              </w:rPr>
            </w:pPr>
            <w:r w:rsidRPr="00AF6495">
              <w:rPr>
                <w:rFonts w:ascii="Times New Roman" w:hAnsi="Times New Roman" w:cs="Times New Roman"/>
                <w:sz w:val="20"/>
                <w:szCs w:val="20"/>
              </w:rPr>
              <w:t>ACT Team is involved in fewer than 5% of hospital discharges.</w:t>
            </w:r>
          </w:p>
        </w:tc>
        <w:tc>
          <w:tcPr>
            <w:tcW w:w="1980" w:type="dxa"/>
            <w:gridSpan w:val="2"/>
          </w:tcPr>
          <w:p w14:paraId="237E4967" w14:textId="62459347" w:rsidR="004B5214" w:rsidRPr="00AF6495" w:rsidRDefault="004B5214" w:rsidP="004B5214">
            <w:pPr>
              <w:pStyle w:val="Default"/>
              <w:rPr>
                <w:rFonts w:ascii="Times New Roman" w:hAnsi="Times New Roman" w:cs="Times New Roman"/>
                <w:sz w:val="20"/>
                <w:szCs w:val="20"/>
              </w:rPr>
            </w:pPr>
            <w:r w:rsidRPr="00AF6495">
              <w:rPr>
                <w:rFonts w:ascii="Times New Roman" w:hAnsi="Times New Roman" w:cs="Times New Roman"/>
                <w:sz w:val="20"/>
                <w:szCs w:val="20"/>
              </w:rPr>
              <w:t>5% - 34% of ACT Team client discharges are planned jointly with the ACT Team.</w:t>
            </w:r>
          </w:p>
        </w:tc>
        <w:tc>
          <w:tcPr>
            <w:tcW w:w="1980" w:type="dxa"/>
            <w:gridSpan w:val="2"/>
          </w:tcPr>
          <w:p w14:paraId="3ED2BB60" w14:textId="0044C0BF" w:rsidR="004B5214" w:rsidRPr="00AF6495" w:rsidRDefault="004B5214" w:rsidP="004B5214">
            <w:pPr>
              <w:pStyle w:val="Default"/>
              <w:rPr>
                <w:rFonts w:ascii="Times New Roman" w:hAnsi="Times New Roman" w:cs="Times New Roman"/>
                <w:sz w:val="20"/>
                <w:szCs w:val="20"/>
              </w:rPr>
            </w:pPr>
            <w:r w:rsidRPr="00AF6495">
              <w:rPr>
                <w:rFonts w:ascii="Times New Roman" w:hAnsi="Times New Roman" w:cs="Times New Roman"/>
                <w:sz w:val="20"/>
                <w:szCs w:val="20"/>
              </w:rPr>
              <w:t>35 - 64% of ACT Team client discharges are planned jointly with the ACT Team.</w:t>
            </w:r>
          </w:p>
        </w:tc>
        <w:tc>
          <w:tcPr>
            <w:tcW w:w="2160" w:type="dxa"/>
            <w:gridSpan w:val="2"/>
          </w:tcPr>
          <w:p w14:paraId="356B2C3D" w14:textId="67BD16F7" w:rsidR="004B5214" w:rsidRPr="00AF6495" w:rsidRDefault="004B5214" w:rsidP="004B5214">
            <w:pPr>
              <w:pStyle w:val="Default"/>
              <w:rPr>
                <w:rFonts w:ascii="Times New Roman" w:hAnsi="Times New Roman" w:cs="Times New Roman"/>
                <w:sz w:val="20"/>
                <w:szCs w:val="20"/>
              </w:rPr>
            </w:pPr>
            <w:r w:rsidRPr="00AF6495">
              <w:rPr>
                <w:rFonts w:ascii="Times New Roman" w:hAnsi="Times New Roman" w:cs="Times New Roman"/>
                <w:sz w:val="20"/>
                <w:szCs w:val="20"/>
              </w:rPr>
              <w:t>65 - 94% of ACT Team client discharges are planned jointly with the ACT Team.</w:t>
            </w:r>
          </w:p>
        </w:tc>
        <w:tc>
          <w:tcPr>
            <w:tcW w:w="2071" w:type="dxa"/>
            <w:gridSpan w:val="2"/>
          </w:tcPr>
          <w:p w14:paraId="6B8CFC3F" w14:textId="2D35EEEC" w:rsidR="004B5214" w:rsidRPr="00AF6495" w:rsidRDefault="004B5214" w:rsidP="004B5214">
            <w:pPr>
              <w:pStyle w:val="Default"/>
              <w:rPr>
                <w:rFonts w:ascii="Times New Roman" w:hAnsi="Times New Roman" w:cs="Times New Roman"/>
                <w:sz w:val="20"/>
                <w:szCs w:val="20"/>
              </w:rPr>
            </w:pPr>
            <w:r w:rsidRPr="00AF6495">
              <w:rPr>
                <w:rFonts w:ascii="Times New Roman" w:hAnsi="Times New Roman" w:cs="Times New Roman"/>
                <w:sz w:val="20"/>
                <w:szCs w:val="20"/>
              </w:rPr>
              <w:t>95% or more discharges are planned jointly with the ACT Team.</w:t>
            </w:r>
          </w:p>
        </w:tc>
      </w:tr>
      <w:tr w:rsidR="004B5214" w:rsidRPr="006E74B0" w14:paraId="7D256748" w14:textId="77777777" w:rsidTr="00AF6495">
        <w:trPr>
          <w:cnfStyle w:val="000000100000" w:firstRow="0" w:lastRow="0" w:firstColumn="0" w:lastColumn="0" w:oddVBand="0" w:evenVBand="0" w:oddHBand="1" w:evenHBand="0" w:firstRowFirstColumn="0" w:firstRowLastColumn="0" w:lastRowFirstColumn="0" w:lastRowLastColumn="0"/>
          <w:jc w:val="center"/>
        </w:trPr>
        <w:tc>
          <w:tcPr>
            <w:tcW w:w="535" w:type="dxa"/>
          </w:tcPr>
          <w:p w14:paraId="58265D03" w14:textId="4B184BCE" w:rsidR="004B5214" w:rsidRPr="00707459" w:rsidRDefault="004B5214" w:rsidP="004B5214">
            <w:pPr>
              <w:rPr>
                <w:rFonts w:ascii="Times New Roman" w:hAnsi="Times New Roman" w:cs="Times New Roman"/>
                <w:sz w:val="20"/>
              </w:rPr>
            </w:pPr>
            <w:r w:rsidRPr="00707459">
              <w:rPr>
                <w:rFonts w:ascii="Times New Roman" w:hAnsi="Times New Roman" w:cs="Times New Roman"/>
                <w:sz w:val="20"/>
              </w:rPr>
              <w:t>O7</w:t>
            </w:r>
          </w:p>
        </w:tc>
        <w:tc>
          <w:tcPr>
            <w:tcW w:w="2724" w:type="dxa"/>
            <w:gridSpan w:val="2"/>
          </w:tcPr>
          <w:p w14:paraId="52CB22E4" w14:textId="21F2949A" w:rsidR="004B5214" w:rsidRPr="00707459" w:rsidRDefault="004B5214" w:rsidP="004B5214">
            <w:pPr>
              <w:rPr>
                <w:rFonts w:ascii="Times New Roman" w:hAnsi="Times New Roman" w:cs="Times New Roman"/>
                <w:sz w:val="20"/>
              </w:rPr>
            </w:pPr>
            <w:r w:rsidRPr="00707459">
              <w:rPr>
                <w:rFonts w:ascii="Times New Roman" w:hAnsi="Times New Roman" w:cs="Times New Roman"/>
                <w:b/>
                <w:bCs/>
                <w:sz w:val="20"/>
              </w:rPr>
              <w:t>Transition to less intensive services:</w:t>
            </w:r>
            <w:r w:rsidRPr="00707459">
              <w:rPr>
                <w:rFonts w:ascii="Times New Roman" w:hAnsi="Times New Roman" w:cs="Times New Roman"/>
                <w:sz w:val="20"/>
              </w:rPr>
              <w:t xml:space="preserve"> 1) Conducts a regular assessment of the need for ACT services; 2) Uses explicit criteria to assess need to transfer to less intensive service option; 3) Transition is gradual &amp; individualized, with assured continuity of care; 4) Status is monitored following transition, per individual need; and 5) The team expedites re admission to the team if necessary.</w:t>
            </w:r>
          </w:p>
        </w:tc>
        <w:tc>
          <w:tcPr>
            <w:tcW w:w="1956" w:type="dxa"/>
          </w:tcPr>
          <w:p w14:paraId="0F780645" w14:textId="77777777" w:rsidR="004B5214" w:rsidRPr="00707459" w:rsidRDefault="004B5214" w:rsidP="004B5214">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sz w:val="20"/>
              </w:rPr>
              <w:t>Team does not</w:t>
            </w:r>
          </w:p>
          <w:p w14:paraId="0A953313" w14:textId="77777777" w:rsidR="004B5214" w:rsidRPr="00707459" w:rsidRDefault="004B5214" w:rsidP="004B5214">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sz w:val="20"/>
              </w:rPr>
              <w:t>actively facilitate</w:t>
            </w:r>
          </w:p>
          <w:p w14:paraId="18D5279D" w14:textId="69610B56" w:rsidR="004B5214" w:rsidRPr="00707459" w:rsidRDefault="004B5214" w:rsidP="004B5214">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sz w:val="20"/>
              </w:rPr>
              <w:t>individual</w:t>
            </w:r>
          </w:p>
          <w:p w14:paraId="445D5EFE" w14:textId="77777777" w:rsidR="004B5214" w:rsidRPr="00707459" w:rsidRDefault="004B5214" w:rsidP="004B5214">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sz w:val="20"/>
              </w:rPr>
              <w:t>transition to less</w:t>
            </w:r>
          </w:p>
          <w:p w14:paraId="4D120F83" w14:textId="77777777" w:rsidR="004B5214" w:rsidRPr="00707459" w:rsidRDefault="004B5214" w:rsidP="004B5214">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sz w:val="20"/>
              </w:rPr>
              <w:t>intensive services</w:t>
            </w:r>
          </w:p>
          <w:p w14:paraId="48E9FB3E" w14:textId="77777777" w:rsidR="004B5214" w:rsidRPr="00707459" w:rsidRDefault="004B5214" w:rsidP="004B5214">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sz w:val="20"/>
              </w:rPr>
              <w:t>OR 1 to 2 criteria</w:t>
            </w:r>
          </w:p>
          <w:p w14:paraId="53584D84" w14:textId="77777777" w:rsidR="004B5214" w:rsidRPr="00707459" w:rsidRDefault="004B5214" w:rsidP="004B5214">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sz w:val="20"/>
              </w:rPr>
              <w:t>met, at least</w:t>
            </w:r>
          </w:p>
          <w:p w14:paraId="560666C2" w14:textId="7DA2B28A" w:rsidR="004B5214" w:rsidRPr="00707459" w:rsidRDefault="004B5214" w:rsidP="004B5214">
            <w:pPr>
              <w:rPr>
                <w:rFonts w:ascii="Times New Roman" w:hAnsi="Times New Roman" w:cs="Times New Roman"/>
                <w:sz w:val="20"/>
              </w:rPr>
            </w:pPr>
            <w:r w:rsidRPr="00707459">
              <w:rPr>
                <w:rFonts w:ascii="Times New Roman" w:hAnsi="Times New Roman" w:cs="Times New Roman"/>
                <w:sz w:val="20"/>
              </w:rPr>
              <w:t>PARTIALLY</w:t>
            </w:r>
          </w:p>
        </w:tc>
        <w:tc>
          <w:tcPr>
            <w:tcW w:w="1980" w:type="dxa"/>
            <w:gridSpan w:val="2"/>
          </w:tcPr>
          <w:p w14:paraId="7CCD04E6" w14:textId="77777777" w:rsidR="004B5214" w:rsidRPr="00707459" w:rsidRDefault="004B5214" w:rsidP="004B5214">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sz w:val="20"/>
              </w:rPr>
              <w:t>2 criteria FULLY</w:t>
            </w:r>
          </w:p>
          <w:p w14:paraId="6041EEDD" w14:textId="77777777" w:rsidR="004B5214" w:rsidRPr="00707459" w:rsidRDefault="004B5214" w:rsidP="004B5214">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sz w:val="20"/>
              </w:rPr>
              <w:t>met OR 3 criteria</w:t>
            </w:r>
          </w:p>
          <w:p w14:paraId="5C758DE4" w14:textId="77777777" w:rsidR="004B5214" w:rsidRPr="00707459" w:rsidRDefault="004B5214" w:rsidP="004B5214">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sz w:val="20"/>
              </w:rPr>
              <w:t>met, at least</w:t>
            </w:r>
          </w:p>
          <w:p w14:paraId="4EA109D3" w14:textId="24D15C77" w:rsidR="004B5214" w:rsidRPr="00707459" w:rsidRDefault="004B5214" w:rsidP="004B5214">
            <w:pPr>
              <w:rPr>
                <w:rFonts w:ascii="Times New Roman" w:hAnsi="Times New Roman" w:cs="Times New Roman"/>
                <w:sz w:val="20"/>
              </w:rPr>
            </w:pPr>
            <w:r w:rsidRPr="00707459">
              <w:rPr>
                <w:rFonts w:ascii="Times New Roman" w:hAnsi="Times New Roman" w:cs="Times New Roman"/>
                <w:sz w:val="20"/>
              </w:rPr>
              <w:t>PARTIALLY</w:t>
            </w:r>
          </w:p>
        </w:tc>
        <w:tc>
          <w:tcPr>
            <w:tcW w:w="1980" w:type="dxa"/>
            <w:gridSpan w:val="2"/>
          </w:tcPr>
          <w:p w14:paraId="2BCCA0D5" w14:textId="77777777" w:rsidR="004B5214" w:rsidRPr="00707459" w:rsidRDefault="004B5214" w:rsidP="004B5214">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sz w:val="20"/>
              </w:rPr>
              <w:t>3 criteria FULLY</w:t>
            </w:r>
          </w:p>
          <w:p w14:paraId="6442C3DF" w14:textId="77777777" w:rsidR="004B5214" w:rsidRPr="00707459" w:rsidRDefault="004B5214" w:rsidP="004B5214">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sz w:val="20"/>
              </w:rPr>
              <w:t>met OR 4 criteria</w:t>
            </w:r>
          </w:p>
          <w:p w14:paraId="70614090" w14:textId="77777777" w:rsidR="004B5214" w:rsidRPr="00707459" w:rsidRDefault="004B5214" w:rsidP="004B5214">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sz w:val="20"/>
              </w:rPr>
              <w:t>met, at least</w:t>
            </w:r>
          </w:p>
          <w:p w14:paraId="1302CC55" w14:textId="5DF6CC7F" w:rsidR="004B5214" w:rsidRPr="00707459" w:rsidRDefault="004B5214" w:rsidP="004B5214">
            <w:pPr>
              <w:rPr>
                <w:rFonts w:ascii="Times New Roman" w:hAnsi="Times New Roman" w:cs="Times New Roman"/>
                <w:sz w:val="20"/>
              </w:rPr>
            </w:pPr>
            <w:r w:rsidRPr="00707459">
              <w:rPr>
                <w:rFonts w:ascii="Times New Roman" w:hAnsi="Times New Roman" w:cs="Times New Roman"/>
                <w:sz w:val="20"/>
              </w:rPr>
              <w:t>PARTIALLY</w:t>
            </w:r>
          </w:p>
        </w:tc>
        <w:tc>
          <w:tcPr>
            <w:tcW w:w="2160" w:type="dxa"/>
            <w:gridSpan w:val="2"/>
          </w:tcPr>
          <w:p w14:paraId="51E9AC38" w14:textId="77777777" w:rsidR="004B5214" w:rsidRPr="00707459" w:rsidRDefault="004B5214" w:rsidP="004B5214">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sz w:val="20"/>
              </w:rPr>
              <w:t>4 criteria FULLY</w:t>
            </w:r>
          </w:p>
          <w:p w14:paraId="6D6582D6" w14:textId="0C80B89D" w:rsidR="004B5214" w:rsidRPr="00707459" w:rsidRDefault="004B5214" w:rsidP="004B5214">
            <w:pPr>
              <w:rPr>
                <w:rFonts w:ascii="Times New Roman" w:hAnsi="Times New Roman" w:cs="Times New Roman"/>
                <w:sz w:val="20"/>
              </w:rPr>
            </w:pPr>
            <w:r w:rsidRPr="00707459">
              <w:rPr>
                <w:rFonts w:ascii="Times New Roman" w:hAnsi="Times New Roman" w:cs="Times New Roman"/>
                <w:sz w:val="20"/>
              </w:rPr>
              <w:t>met</w:t>
            </w:r>
          </w:p>
        </w:tc>
        <w:tc>
          <w:tcPr>
            <w:tcW w:w="2071" w:type="dxa"/>
            <w:gridSpan w:val="2"/>
          </w:tcPr>
          <w:p w14:paraId="7FA90D7B" w14:textId="77777777" w:rsidR="004B5214" w:rsidRPr="00707459" w:rsidRDefault="004B5214" w:rsidP="004B5214">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sz w:val="20"/>
              </w:rPr>
              <w:t>ALL 5 criteria</w:t>
            </w:r>
          </w:p>
          <w:p w14:paraId="6A594127" w14:textId="7C94AA41" w:rsidR="004B5214" w:rsidRPr="00707459" w:rsidRDefault="004B5214" w:rsidP="004B5214">
            <w:pPr>
              <w:autoSpaceDE w:val="0"/>
              <w:autoSpaceDN w:val="0"/>
              <w:adjustRightInd w:val="0"/>
              <w:spacing w:before="0" w:after="0" w:line="240" w:lineRule="auto"/>
              <w:rPr>
                <w:rFonts w:ascii="Times New Roman" w:hAnsi="Times New Roman" w:cs="Times New Roman"/>
                <w:sz w:val="20"/>
              </w:rPr>
            </w:pPr>
            <w:r w:rsidRPr="00707459">
              <w:rPr>
                <w:rFonts w:ascii="Times New Roman" w:hAnsi="Times New Roman" w:cs="Times New Roman"/>
                <w:sz w:val="20"/>
              </w:rPr>
              <w:t>FULLY met</w:t>
            </w:r>
          </w:p>
        </w:tc>
      </w:tr>
      <w:tr w:rsidR="004B5214" w:rsidRPr="006E74B0" w14:paraId="00B2D7B8" w14:textId="77777777" w:rsidTr="00AF6495">
        <w:trPr>
          <w:jc w:val="center"/>
        </w:trPr>
        <w:tc>
          <w:tcPr>
            <w:tcW w:w="13406" w:type="dxa"/>
            <w:gridSpan w:val="12"/>
            <w:shd w:val="clear" w:color="auto" w:fill="2E74B5" w:themeFill="accent1" w:themeFillShade="BF"/>
          </w:tcPr>
          <w:p w14:paraId="2FEF0C2D" w14:textId="4FB12512" w:rsidR="004B5214" w:rsidRPr="001E1A50" w:rsidRDefault="004B5214" w:rsidP="004B5214">
            <w:pPr>
              <w:rPr>
                <w:rFonts w:ascii="Times New Roman" w:hAnsi="Times New Roman" w:cs="Times New Roman"/>
                <w:szCs w:val="22"/>
              </w:rPr>
            </w:pPr>
            <w:r w:rsidRPr="001E1A50">
              <w:rPr>
                <w:rFonts w:ascii="Times New Roman" w:hAnsi="Times New Roman" w:cs="Times New Roman"/>
                <w:color w:val="FFFFFF" w:themeColor="background1"/>
                <w:szCs w:val="22"/>
              </w:rPr>
              <w:t>Nature of Services</w:t>
            </w:r>
          </w:p>
        </w:tc>
      </w:tr>
      <w:tr w:rsidR="004B5214" w:rsidRPr="006E74B0" w14:paraId="5FCE1238" w14:textId="77777777" w:rsidTr="002B0196">
        <w:trPr>
          <w:cnfStyle w:val="000000100000" w:firstRow="0" w:lastRow="0" w:firstColumn="0" w:lastColumn="0" w:oddVBand="0" w:evenVBand="0" w:oddHBand="1" w:evenHBand="0" w:firstRowFirstColumn="0" w:firstRowLastColumn="0" w:lastRowFirstColumn="0" w:lastRowLastColumn="0"/>
          <w:jc w:val="center"/>
        </w:trPr>
        <w:tc>
          <w:tcPr>
            <w:tcW w:w="535" w:type="dxa"/>
          </w:tcPr>
          <w:p w14:paraId="707E5AF5" w14:textId="05435CF6"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t>S1</w:t>
            </w:r>
          </w:p>
        </w:tc>
        <w:tc>
          <w:tcPr>
            <w:tcW w:w="2724" w:type="dxa"/>
            <w:gridSpan w:val="2"/>
          </w:tcPr>
          <w:p w14:paraId="0E4C0106" w14:textId="77777777" w:rsidR="004B5214" w:rsidRPr="00AF6495" w:rsidRDefault="004B5214" w:rsidP="004B5214">
            <w:pPr>
              <w:autoSpaceDE w:val="0"/>
              <w:autoSpaceDN w:val="0"/>
              <w:adjustRightInd w:val="0"/>
              <w:spacing w:before="0" w:after="0" w:line="240" w:lineRule="auto"/>
              <w:rPr>
                <w:rFonts w:ascii="Times New Roman" w:hAnsi="Times New Roman" w:cs="Times New Roman"/>
                <w:b/>
                <w:bCs/>
                <w:sz w:val="20"/>
              </w:rPr>
            </w:pPr>
            <w:r w:rsidRPr="00AF6495">
              <w:rPr>
                <w:rFonts w:ascii="Times New Roman" w:hAnsi="Times New Roman" w:cs="Times New Roman"/>
                <w:b/>
                <w:bCs/>
                <w:sz w:val="20"/>
              </w:rPr>
              <w:t>Community-based services:</w:t>
            </w:r>
          </w:p>
          <w:p w14:paraId="14CFF2E9" w14:textId="77777777" w:rsidR="004B5214" w:rsidRPr="00AF6495" w:rsidRDefault="004B5214" w:rsidP="004B5214">
            <w:pPr>
              <w:autoSpaceDE w:val="0"/>
              <w:autoSpaceDN w:val="0"/>
              <w:adjustRightInd w:val="0"/>
              <w:spacing w:before="0" w:after="0" w:line="240" w:lineRule="auto"/>
              <w:rPr>
                <w:rFonts w:ascii="Times New Roman" w:hAnsi="Times New Roman" w:cs="Times New Roman"/>
                <w:sz w:val="20"/>
              </w:rPr>
            </w:pPr>
            <w:r w:rsidRPr="00AF6495">
              <w:rPr>
                <w:rFonts w:ascii="Times New Roman" w:hAnsi="Times New Roman" w:cs="Times New Roman"/>
                <w:sz w:val="20"/>
              </w:rPr>
              <w:t>Works to monitor status,</w:t>
            </w:r>
          </w:p>
          <w:p w14:paraId="08A6A32C" w14:textId="77777777" w:rsidR="004B5214" w:rsidRPr="00AF6495" w:rsidRDefault="004B5214" w:rsidP="004B5214">
            <w:pPr>
              <w:autoSpaceDE w:val="0"/>
              <w:autoSpaceDN w:val="0"/>
              <w:adjustRightInd w:val="0"/>
              <w:spacing w:before="0" w:after="0" w:line="240" w:lineRule="auto"/>
              <w:rPr>
                <w:rFonts w:ascii="Times New Roman" w:hAnsi="Times New Roman" w:cs="Times New Roman"/>
                <w:sz w:val="20"/>
              </w:rPr>
            </w:pPr>
            <w:r w:rsidRPr="00AF6495">
              <w:rPr>
                <w:rFonts w:ascii="Times New Roman" w:hAnsi="Times New Roman" w:cs="Times New Roman"/>
                <w:sz w:val="20"/>
              </w:rPr>
              <w:t>develop community living skills</w:t>
            </w:r>
          </w:p>
          <w:p w14:paraId="7BCE903E" w14:textId="77777777" w:rsidR="004B5214" w:rsidRPr="00AF6495" w:rsidRDefault="004B5214" w:rsidP="004B5214">
            <w:pPr>
              <w:autoSpaceDE w:val="0"/>
              <w:autoSpaceDN w:val="0"/>
              <w:adjustRightInd w:val="0"/>
              <w:spacing w:before="0" w:after="0" w:line="240" w:lineRule="auto"/>
              <w:rPr>
                <w:rFonts w:ascii="Times New Roman" w:hAnsi="Times New Roman" w:cs="Times New Roman"/>
                <w:sz w:val="20"/>
              </w:rPr>
            </w:pPr>
            <w:r w:rsidRPr="00AF6495">
              <w:rPr>
                <w:rFonts w:ascii="Times New Roman" w:hAnsi="Times New Roman" w:cs="Times New Roman"/>
                <w:sz w:val="20"/>
              </w:rPr>
              <w:t>in community rather than in</w:t>
            </w:r>
          </w:p>
          <w:p w14:paraId="3A74634A" w14:textId="32DF05E4"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t>office.</w:t>
            </w:r>
          </w:p>
        </w:tc>
        <w:tc>
          <w:tcPr>
            <w:tcW w:w="1956" w:type="dxa"/>
          </w:tcPr>
          <w:p w14:paraId="26F30BBF" w14:textId="77777777" w:rsidR="004B5214" w:rsidRPr="00AF6495" w:rsidRDefault="004B5214" w:rsidP="004B5214">
            <w:pPr>
              <w:autoSpaceDE w:val="0"/>
              <w:autoSpaceDN w:val="0"/>
              <w:adjustRightInd w:val="0"/>
              <w:spacing w:before="0" w:after="0" w:line="240" w:lineRule="auto"/>
              <w:rPr>
                <w:rFonts w:ascii="Times New Roman" w:hAnsi="Times New Roman" w:cs="Times New Roman"/>
                <w:sz w:val="20"/>
              </w:rPr>
            </w:pPr>
            <w:r w:rsidRPr="00AF6495">
              <w:rPr>
                <w:rFonts w:ascii="Times New Roman" w:hAnsi="Times New Roman" w:cs="Times New Roman"/>
                <w:sz w:val="20"/>
              </w:rPr>
              <w:t>Less than 20% of</w:t>
            </w:r>
          </w:p>
          <w:p w14:paraId="5516699D" w14:textId="77777777" w:rsidR="004B5214" w:rsidRPr="00AF6495" w:rsidRDefault="004B5214" w:rsidP="004B5214">
            <w:pPr>
              <w:autoSpaceDE w:val="0"/>
              <w:autoSpaceDN w:val="0"/>
              <w:adjustRightInd w:val="0"/>
              <w:spacing w:before="0" w:after="0" w:line="240" w:lineRule="auto"/>
              <w:rPr>
                <w:rFonts w:ascii="Times New Roman" w:hAnsi="Times New Roman" w:cs="Times New Roman"/>
                <w:sz w:val="20"/>
              </w:rPr>
            </w:pPr>
            <w:r w:rsidRPr="00AF6495">
              <w:rPr>
                <w:rFonts w:ascii="Times New Roman" w:hAnsi="Times New Roman" w:cs="Times New Roman"/>
                <w:sz w:val="20"/>
              </w:rPr>
              <w:t>face-to-face</w:t>
            </w:r>
          </w:p>
          <w:p w14:paraId="57DE93F6" w14:textId="77777777" w:rsidR="004B5214" w:rsidRPr="00AF6495" w:rsidRDefault="004B5214" w:rsidP="004B5214">
            <w:pPr>
              <w:autoSpaceDE w:val="0"/>
              <w:autoSpaceDN w:val="0"/>
              <w:adjustRightInd w:val="0"/>
              <w:spacing w:before="0" w:after="0" w:line="240" w:lineRule="auto"/>
              <w:rPr>
                <w:rFonts w:ascii="Times New Roman" w:hAnsi="Times New Roman" w:cs="Times New Roman"/>
                <w:sz w:val="20"/>
              </w:rPr>
            </w:pPr>
            <w:r w:rsidRPr="00AF6495">
              <w:rPr>
                <w:rFonts w:ascii="Times New Roman" w:hAnsi="Times New Roman" w:cs="Times New Roman"/>
                <w:sz w:val="20"/>
              </w:rPr>
              <w:t>contacts in</w:t>
            </w:r>
          </w:p>
          <w:p w14:paraId="1E11D225" w14:textId="10DF1BBD"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t>community</w:t>
            </w:r>
          </w:p>
        </w:tc>
        <w:tc>
          <w:tcPr>
            <w:tcW w:w="1980" w:type="dxa"/>
            <w:gridSpan w:val="2"/>
            <w:tcBorders>
              <w:bottom w:val="single" w:sz="4" w:space="0" w:color="2E74B5" w:themeColor="accent1" w:themeShade="BF"/>
            </w:tcBorders>
          </w:tcPr>
          <w:p w14:paraId="2CB79B20" w14:textId="2A0787CB"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t>20 - 39%</w:t>
            </w:r>
          </w:p>
        </w:tc>
        <w:tc>
          <w:tcPr>
            <w:tcW w:w="1980" w:type="dxa"/>
            <w:gridSpan w:val="2"/>
          </w:tcPr>
          <w:p w14:paraId="1AC6F19F" w14:textId="19EB3C94"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t>40 - 59%</w:t>
            </w:r>
          </w:p>
        </w:tc>
        <w:tc>
          <w:tcPr>
            <w:tcW w:w="2160" w:type="dxa"/>
            <w:gridSpan w:val="2"/>
          </w:tcPr>
          <w:p w14:paraId="5D300FD1" w14:textId="63F4B79F"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t>60 - 79%</w:t>
            </w:r>
          </w:p>
        </w:tc>
        <w:tc>
          <w:tcPr>
            <w:tcW w:w="2071" w:type="dxa"/>
            <w:gridSpan w:val="2"/>
          </w:tcPr>
          <w:p w14:paraId="41680920" w14:textId="00347AAB" w:rsidR="004B5214" w:rsidRPr="00AF6495" w:rsidRDefault="004B5214" w:rsidP="004B5214">
            <w:pPr>
              <w:autoSpaceDE w:val="0"/>
              <w:autoSpaceDN w:val="0"/>
              <w:adjustRightInd w:val="0"/>
              <w:spacing w:before="0" w:after="0" w:line="240" w:lineRule="auto"/>
              <w:rPr>
                <w:rFonts w:ascii="Times New Roman" w:hAnsi="Times New Roman" w:cs="Times New Roman"/>
                <w:sz w:val="20"/>
              </w:rPr>
            </w:pPr>
            <w:r w:rsidRPr="00AF6495">
              <w:rPr>
                <w:rFonts w:ascii="Times New Roman" w:hAnsi="Times New Roman" w:cs="Times New Roman"/>
                <w:sz w:val="20"/>
              </w:rPr>
              <w:t>80% of total face-to-</w:t>
            </w:r>
          </w:p>
          <w:p w14:paraId="4F32EEE2" w14:textId="77777777" w:rsidR="004B5214" w:rsidRPr="00AF6495" w:rsidRDefault="004B5214" w:rsidP="004B5214">
            <w:pPr>
              <w:autoSpaceDE w:val="0"/>
              <w:autoSpaceDN w:val="0"/>
              <w:adjustRightInd w:val="0"/>
              <w:spacing w:before="0" w:after="0" w:line="240" w:lineRule="auto"/>
              <w:rPr>
                <w:rFonts w:ascii="Times New Roman" w:hAnsi="Times New Roman" w:cs="Times New Roman"/>
                <w:sz w:val="20"/>
              </w:rPr>
            </w:pPr>
            <w:r w:rsidRPr="00AF6495">
              <w:rPr>
                <w:rFonts w:ascii="Times New Roman" w:hAnsi="Times New Roman" w:cs="Times New Roman"/>
                <w:sz w:val="20"/>
              </w:rPr>
              <w:t>face contacts</w:t>
            </w:r>
          </w:p>
          <w:p w14:paraId="17DBA177" w14:textId="70034145"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t>in community</w:t>
            </w:r>
          </w:p>
        </w:tc>
      </w:tr>
      <w:tr w:rsidR="004B5214" w:rsidRPr="006E74B0" w14:paraId="40F2C876" w14:textId="77777777" w:rsidTr="00705DA6">
        <w:trPr>
          <w:jc w:val="center"/>
        </w:trPr>
        <w:tc>
          <w:tcPr>
            <w:tcW w:w="535" w:type="dxa"/>
          </w:tcPr>
          <w:p w14:paraId="6E2DE9A5" w14:textId="388FEC79"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t>S2</w:t>
            </w:r>
          </w:p>
        </w:tc>
        <w:tc>
          <w:tcPr>
            <w:tcW w:w="2724" w:type="dxa"/>
            <w:gridSpan w:val="2"/>
          </w:tcPr>
          <w:p w14:paraId="72694584" w14:textId="55BAA79E" w:rsidR="004B5214" w:rsidRPr="000F596E" w:rsidRDefault="004B5214" w:rsidP="004B5214">
            <w:pPr>
              <w:autoSpaceDE w:val="0"/>
              <w:autoSpaceDN w:val="0"/>
              <w:adjustRightInd w:val="0"/>
              <w:spacing w:before="0" w:after="0" w:line="240" w:lineRule="auto"/>
              <w:rPr>
                <w:rFonts w:ascii="Times New Roman" w:hAnsi="Times New Roman" w:cs="Times New Roman"/>
                <w:color w:val="000000"/>
                <w:sz w:val="20"/>
              </w:rPr>
            </w:pPr>
            <w:r w:rsidRPr="00AF6495">
              <w:rPr>
                <w:rFonts w:ascii="Times New Roman" w:hAnsi="Times New Roman" w:cs="Times New Roman"/>
                <w:b/>
                <w:bCs/>
                <w:sz w:val="20"/>
              </w:rPr>
              <w:t xml:space="preserve">No dropout policy: </w:t>
            </w:r>
            <w:r w:rsidRPr="00AF6495">
              <w:rPr>
                <w:rFonts w:ascii="Times New Roman" w:hAnsi="Times New Roman" w:cs="Times New Roman"/>
                <w:sz w:val="20"/>
              </w:rPr>
              <w:t>Retains high</w:t>
            </w:r>
            <w:r>
              <w:rPr>
                <w:rFonts w:ascii="Times New Roman" w:hAnsi="Times New Roman" w:cs="Times New Roman"/>
                <w:sz w:val="20"/>
              </w:rPr>
              <w:t xml:space="preserve"> </w:t>
            </w:r>
            <w:r w:rsidRPr="00AF6495">
              <w:rPr>
                <w:rFonts w:ascii="Times New Roman" w:hAnsi="Times New Roman" w:cs="Times New Roman"/>
                <w:sz w:val="20"/>
              </w:rPr>
              <w:t xml:space="preserve">percentage of </w:t>
            </w:r>
            <w:r>
              <w:rPr>
                <w:rFonts w:ascii="Times New Roman" w:hAnsi="Times New Roman" w:cs="Times New Roman"/>
                <w:sz w:val="20"/>
              </w:rPr>
              <w:t>individuals</w:t>
            </w:r>
            <w:r w:rsidRPr="00AF6495">
              <w:rPr>
                <w:rFonts w:ascii="Times New Roman" w:hAnsi="Times New Roman" w:cs="Times New Roman"/>
                <w:sz w:val="20"/>
              </w:rPr>
              <w:t xml:space="preserve">. </w:t>
            </w:r>
          </w:p>
        </w:tc>
        <w:tc>
          <w:tcPr>
            <w:tcW w:w="1956" w:type="dxa"/>
            <w:tcBorders>
              <w:bottom w:val="single" w:sz="8" w:space="0" w:color="2E74B5" w:themeColor="accent1" w:themeShade="BF"/>
            </w:tcBorders>
          </w:tcPr>
          <w:p w14:paraId="6BE0D4F5" w14:textId="77777777" w:rsidR="004B5214" w:rsidRPr="00AF6495" w:rsidRDefault="004B5214" w:rsidP="004B5214">
            <w:pPr>
              <w:autoSpaceDE w:val="0"/>
              <w:autoSpaceDN w:val="0"/>
              <w:adjustRightInd w:val="0"/>
              <w:spacing w:before="0" w:after="0" w:line="240" w:lineRule="auto"/>
              <w:rPr>
                <w:rFonts w:ascii="Times New Roman" w:hAnsi="Times New Roman" w:cs="Times New Roman"/>
                <w:sz w:val="20"/>
              </w:rPr>
            </w:pPr>
            <w:r w:rsidRPr="00AF6495">
              <w:rPr>
                <w:rFonts w:ascii="Times New Roman" w:hAnsi="Times New Roman" w:cs="Times New Roman"/>
                <w:sz w:val="20"/>
              </w:rPr>
              <w:t>Less than 50% of</w:t>
            </w:r>
          </w:p>
          <w:p w14:paraId="2B56A4BB" w14:textId="77777777" w:rsidR="004B5214" w:rsidRPr="00AF6495" w:rsidRDefault="004B5214" w:rsidP="004B5214">
            <w:pPr>
              <w:autoSpaceDE w:val="0"/>
              <w:autoSpaceDN w:val="0"/>
              <w:adjustRightInd w:val="0"/>
              <w:spacing w:before="0" w:after="0" w:line="240" w:lineRule="auto"/>
              <w:rPr>
                <w:rFonts w:ascii="Times New Roman" w:hAnsi="Times New Roman" w:cs="Times New Roman"/>
                <w:sz w:val="20"/>
              </w:rPr>
            </w:pPr>
            <w:r w:rsidRPr="00AF6495">
              <w:rPr>
                <w:rFonts w:ascii="Times New Roman" w:hAnsi="Times New Roman" w:cs="Times New Roman"/>
                <w:sz w:val="20"/>
              </w:rPr>
              <w:t>caseload retained</w:t>
            </w:r>
          </w:p>
          <w:p w14:paraId="35FA58CD" w14:textId="77777777" w:rsidR="004B5214" w:rsidRPr="00AF6495" w:rsidRDefault="004B5214" w:rsidP="004B5214">
            <w:pPr>
              <w:autoSpaceDE w:val="0"/>
              <w:autoSpaceDN w:val="0"/>
              <w:adjustRightInd w:val="0"/>
              <w:spacing w:before="0" w:after="0" w:line="240" w:lineRule="auto"/>
              <w:rPr>
                <w:rFonts w:ascii="Times New Roman" w:hAnsi="Times New Roman" w:cs="Times New Roman"/>
                <w:sz w:val="20"/>
              </w:rPr>
            </w:pPr>
            <w:r w:rsidRPr="00AF6495">
              <w:rPr>
                <w:rFonts w:ascii="Times New Roman" w:hAnsi="Times New Roman" w:cs="Times New Roman"/>
                <w:sz w:val="20"/>
              </w:rPr>
              <w:t>over 12-month</w:t>
            </w:r>
          </w:p>
          <w:p w14:paraId="423C8C37" w14:textId="77777777" w:rsidR="004B5214" w:rsidRDefault="004B5214" w:rsidP="004B5214">
            <w:pPr>
              <w:rPr>
                <w:rFonts w:ascii="Times New Roman" w:hAnsi="Times New Roman" w:cs="Times New Roman"/>
                <w:sz w:val="20"/>
              </w:rPr>
            </w:pPr>
            <w:r w:rsidRPr="00AF6495">
              <w:rPr>
                <w:rFonts w:ascii="Times New Roman" w:hAnsi="Times New Roman" w:cs="Times New Roman"/>
                <w:sz w:val="20"/>
              </w:rPr>
              <w:t>period</w:t>
            </w:r>
          </w:p>
          <w:p w14:paraId="3AE67F51" w14:textId="77777777" w:rsidR="000D617A" w:rsidRDefault="000D617A" w:rsidP="004B5214">
            <w:pPr>
              <w:rPr>
                <w:rFonts w:ascii="Times New Roman" w:hAnsi="Times New Roman" w:cs="Times New Roman"/>
                <w:sz w:val="20"/>
              </w:rPr>
            </w:pPr>
          </w:p>
          <w:p w14:paraId="53F44832" w14:textId="77777777" w:rsidR="000D617A" w:rsidRDefault="000D617A" w:rsidP="004B5214">
            <w:pPr>
              <w:rPr>
                <w:rFonts w:ascii="Times New Roman" w:hAnsi="Times New Roman" w:cs="Times New Roman"/>
                <w:sz w:val="20"/>
              </w:rPr>
            </w:pPr>
          </w:p>
          <w:p w14:paraId="716FE3CD" w14:textId="77777777" w:rsidR="000D617A" w:rsidRDefault="000D617A" w:rsidP="004B5214">
            <w:pPr>
              <w:rPr>
                <w:rFonts w:ascii="Times New Roman" w:hAnsi="Times New Roman" w:cs="Times New Roman"/>
                <w:sz w:val="20"/>
              </w:rPr>
            </w:pPr>
          </w:p>
          <w:p w14:paraId="4B9CCC6B" w14:textId="5D82792F" w:rsidR="000D617A" w:rsidRPr="00AF6495" w:rsidRDefault="000D617A" w:rsidP="004B5214">
            <w:pPr>
              <w:rPr>
                <w:rFonts w:ascii="Times New Roman" w:hAnsi="Times New Roman" w:cs="Times New Roman"/>
                <w:sz w:val="20"/>
              </w:rPr>
            </w:pPr>
          </w:p>
        </w:tc>
        <w:tc>
          <w:tcPr>
            <w:tcW w:w="1980" w:type="dxa"/>
            <w:gridSpan w:val="2"/>
            <w:tcBorders>
              <w:bottom w:val="single" w:sz="8" w:space="0" w:color="2E74B5" w:themeColor="accent1" w:themeShade="BF"/>
            </w:tcBorders>
          </w:tcPr>
          <w:p w14:paraId="4F73A707" w14:textId="77777777" w:rsidR="004B5214" w:rsidRDefault="004B5214" w:rsidP="004B5214">
            <w:pPr>
              <w:rPr>
                <w:rFonts w:ascii="Times New Roman" w:hAnsi="Times New Roman" w:cs="Times New Roman"/>
                <w:sz w:val="20"/>
              </w:rPr>
            </w:pPr>
            <w:r w:rsidRPr="00AF6495">
              <w:rPr>
                <w:rFonts w:ascii="Times New Roman" w:hAnsi="Times New Roman" w:cs="Times New Roman"/>
                <w:sz w:val="20"/>
              </w:rPr>
              <w:t>50 - 64%</w:t>
            </w:r>
          </w:p>
          <w:p w14:paraId="6084580B" w14:textId="77777777" w:rsidR="004B5214" w:rsidRDefault="004B5214" w:rsidP="004B5214">
            <w:pPr>
              <w:rPr>
                <w:rFonts w:ascii="Times New Roman" w:hAnsi="Times New Roman" w:cs="Times New Roman"/>
                <w:sz w:val="20"/>
              </w:rPr>
            </w:pPr>
          </w:p>
          <w:p w14:paraId="595AFB43" w14:textId="694A3FF4" w:rsidR="004B5214" w:rsidRPr="002B0196" w:rsidRDefault="004B5214" w:rsidP="004B5214">
            <w:pPr>
              <w:jc w:val="center"/>
              <w:rPr>
                <w:rFonts w:ascii="Times New Roman" w:hAnsi="Times New Roman" w:cs="Times New Roman"/>
                <w:sz w:val="20"/>
              </w:rPr>
            </w:pPr>
          </w:p>
        </w:tc>
        <w:tc>
          <w:tcPr>
            <w:tcW w:w="1980" w:type="dxa"/>
            <w:gridSpan w:val="2"/>
            <w:tcBorders>
              <w:bottom w:val="single" w:sz="8" w:space="0" w:color="2E74B5" w:themeColor="accent1" w:themeShade="BF"/>
            </w:tcBorders>
          </w:tcPr>
          <w:p w14:paraId="126623BE" w14:textId="082086C1"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t>65 - 79%</w:t>
            </w:r>
          </w:p>
        </w:tc>
        <w:tc>
          <w:tcPr>
            <w:tcW w:w="2160" w:type="dxa"/>
            <w:gridSpan w:val="2"/>
            <w:tcBorders>
              <w:bottom w:val="single" w:sz="8" w:space="0" w:color="2E74B5" w:themeColor="accent1" w:themeShade="BF"/>
            </w:tcBorders>
          </w:tcPr>
          <w:p w14:paraId="7375E0CD" w14:textId="157B18CE"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t>80 - 94%</w:t>
            </w:r>
          </w:p>
        </w:tc>
        <w:tc>
          <w:tcPr>
            <w:tcW w:w="2071" w:type="dxa"/>
            <w:gridSpan w:val="2"/>
            <w:tcBorders>
              <w:bottom w:val="single" w:sz="8" w:space="0" w:color="2E74B5" w:themeColor="accent1" w:themeShade="BF"/>
            </w:tcBorders>
          </w:tcPr>
          <w:p w14:paraId="0D0477C8" w14:textId="77777777" w:rsidR="004B5214" w:rsidRPr="00AF6495" w:rsidRDefault="004B5214" w:rsidP="004B5214">
            <w:pPr>
              <w:autoSpaceDE w:val="0"/>
              <w:autoSpaceDN w:val="0"/>
              <w:adjustRightInd w:val="0"/>
              <w:spacing w:before="0" w:after="0" w:line="240" w:lineRule="auto"/>
              <w:rPr>
                <w:rFonts w:ascii="Times New Roman" w:hAnsi="Times New Roman" w:cs="Times New Roman"/>
                <w:sz w:val="20"/>
              </w:rPr>
            </w:pPr>
            <w:r w:rsidRPr="00AF6495">
              <w:rPr>
                <w:rFonts w:ascii="Times New Roman" w:hAnsi="Times New Roman" w:cs="Times New Roman"/>
                <w:sz w:val="20"/>
              </w:rPr>
              <w:t>95% or more of</w:t>
            </w:r>
          </w:p>
          <w:p w14:paraId="7F73E734" w14:textId="77777777" w:rsidR="004B5214" w:rsidRPr="00AF6495" w:rsidRDefault="004B5214" w:rsidP="004B5214">
            <w:pPr>
              <w:autoSpaceDE w:val="0"/>
              <w:autoSpaceDN w:val="0"/>
              <w:adjustRightInd w:val="0"/>
              <w:spacing w:before="0" w:after="0" w:line="240" w:lineRule="auto"/>
              <w:rPr>
                <w:rFonts w:ascii="Times New Roman" w:hAnsi="Times New Roman" w:cs="Times New Roman"/>
                <w:sz w:val="20"/>
              </w:rPr>
            </w:pPr>
            <w:r w:rsidRPr="00AF6495">
              <w:rPr>
                <w:rFonts w:ascii="Times New Roman" w:hAnsi="Times New Roman" w:cs="Times New Roman"/>
                <w:sz w:val="20"/>
              </w:rPr>
              <w:t>caseload is</w:t>
            </w:r>
          </w:p>
          <w:p w14:paraId="1C79B4E6" w14:textId="77777777" w:rsidR="004B5214" w:rsidRPr="00AF6495" w:rsidRDefault="004B5214" w:rsidP="004B5214">
            <w:pPr>
              <w:autoSpaceDE w:val="0"/>
              <w:autoSpaceDN w:val="0"/>
              <w:adjustRightInd w:val="0"/>
              <w:spacing w:before="0" w:after="0" w:line="240" w:lineRule="auto"/>
              <w:rPr>
                <w:rFonts w:ascii="Times New Roman" w:hAnsi="Times New Roman" w:cs="Times New Roman"/>
                <w:sz w:val="20"/>
              </w:rPr>
            </w:pPr>
            <w:r w:rsidRPr="00AF6495">
              <w:rPr>
                <w:rFonts w:ascii="Times New Roman" w:hAnsi="Times New Roman" w:cs="Times New Roman"/>
                <w:sz w:val="20"/>
              </w:rPr>
              <w:t>retained over a</w:t>
            </w:r>
          </w:p>
          <w:p w14:paraId="0C3DFBD5" w14:textId="041D8A8A"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t>12-month period</w:t>
            </w:r>
          </w:p>
        </w:tc>
      </w:tr>
      <w:tr w:rsidR="004B5214" w:rsidRPr="006E74B0" w14:paraId="642154E7" w14:textId="77777777" w:rsidTr="00705DA6">
        <w:trPr>
          <w:cnfStyle w:val="000000100000" w:firstRow="0" w:lastRow="0" w:firstColumn="0" w:lastColumn="0" w:oddVBand="0" w:evenVBand="0" w:oddHBand="1" w:evenHBand="0" w:firstRowFirstColumn="0" w:firstRowLastColumn="0" w:lastRowFirstColumn="0" w:lastRowLastColumn="0"/>
          <w:jc w:val="center"/>
        </w:trPr>
        <w:tc>
          <w:tcPr>
            <w:tcW w:w="535" w:type="dxa"/>
          </w:tcPr>
          <w:p w14:paraId="60744195" w14:textId="1CD8C04A"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lastRenderedPageBreak/>
              <w:t>S3</w:t>
            </w:r>
          </w:p>
        </w:tc>
        <w:tc>
          <w:tcPr>
            <w:tcW w:w="2724" w:type="dxa"/>
            <w:gridSpan w:val="2"/>
            <w:tcBorders>
              <w:right w:val="single" w:sz="8" w:space="0" w:color="2E74B5" w:themeColor="accent1" w:themeShade="BF"/>
            </w:tcBorders>
          </w:tcPr>
          <w:p w14:paraId="6704C845" w14:textId="2054CAE1" w:rsidR="004B5214" w:rsidRPr="00AF6495" w:rsidRDefault="004B5214" w:rsidP="004B5214">
            <w:pPr>
              <w:pStyle w:val="Default"/>
              <w:rPr>
                <w:rFonts w:ascii="Times New Roman" w:hAnsi="Times New Roman" w:cs="Times New Roman"/>
                <w:sz w:val="20"/>
                <w:szCs w:val="20"/>
              </w:rPr>
            </w:pPr>
            <w:r w:rsidRPr="00962B82">
              <w:rPr>
                <w:rFonts w:ascii="Times New Roman" w:hAnsi="Times New Roman" w:cs="Times New Roman"/>
                <w:b/>
                <w:bCs/>
                <w:sz w:val="20"/>
                <w:szCs w:val="20"/>
              </w:rPr>
              <w:t>A</w:t>
            </w:r>
            <w:r>
              <w:rPr>
                <w:rFonts w:ascii="Times New Roman" w:hAnsi="Times New Roman" w:cs="Times New Roman"/>
                <w:b/>
                <w:bCs/>
                <w:sz w:val="20"/>
                <w:szCs w:val="20"/>
              </w:rPr>
              <w:t>ssertive</w:t>
            </w:r>
            <w:r w:rsidRPr="00962B82">
              <w:rPr>
                <w:rFonts w:ascii="Times New Roman" w:hAnsi="Times New Roman" w:cs="Times New Roman"/>
                <w:b/>
                <w:bCs/>
                <w:sz w:val="20"/>
                <w:szCs w:val="20"/>
              </w:rPr>
              <w:t xml:space="preserve"> </w:t>
            </w:r>
            <w:r>
              <w:rPr>
                <w:rFonts w:ascii="Times New Roman" w:hAnsi="Times New Roman" w:cs="Times New Roman"/>
                <w:b/>
                <w:bCs/>
                <w:sz w:val="20"/>
                <w:szCs w:val="20"/>
              </w:rPr>
              <w:t>engagement mechanisms</w:t>
            </w:r>
            <w:r w:rsidRPr="00AF6495">
              <w:rPr>
                <w:rFonts w:ascii="Times New Roman" w:hAnsi="Times New Roman" w:cs="Times New Roman"/>
                <w:sz w:val="20"/>
                <w:szCs w:val="20"/>
              </w:rPr>
              <w:t xml:space="preserve">: ACT Team uses street outreach, motivational/ engagement techniques, as well as legal mechanisms (e.g., probation/parole, </w:t>
            </w:r>
            <w:r>
              <w:rPr>
                <w:rFonts w:ascii="Times New Roman" w:hAnsi="Times New Roman" w:cs="Times New Roman"/>
                <w:sz w:val="20"/>
                <w:szCs w:val="20"/>
              </w:rPr>
              <w:t>outpatient c</w:t>
            </w:r>
            <w:r w:rsidRPr="00AF6495">
              <w:rPr>
                <w:rFonts w:ascii="Times New Roman" w:hAnsi="Times New Roman" w:cs="Times New Roman"/>
                <w:sz w:val="20"/>
                <w:szCs w:val="20"/>
              </w:rPr>
              <w:t xml:space="preserve">ommitment, payeeship, guardianship) or other techniques to ensure ongoing engagement. </w:t>
            </w:r>
          </w:p>
        </w:tc>
        <w:tc>
          <w:tcPr>
            <w:tcW w:w="1956"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tcPr>
          <w:p w14:paraId="3D83E26C" w14:textId="474FB074"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t>ACT Team passive in recruitment and re-engagement; almost never uses street outreach</w:t>
            </w:r>
            <w:r>
              <w:rPr>
                <w:rFonts w:ascii="Times New Roman" w:hAnsi="Times New Roman" w:cs="Times New Roman"/>
                <w:sz w:val="20"/>
              </w:rPr>
              <w:t>,</w:t>
            </w:r>
            <w:r w:rsidRPr="00AF6495">
              <w:rPr>
                <w:rFonts w:ascii="Times New Roman" w:hAnsi="Times New Roman" w:cs="Times New Roman"/>
                <w:sz w:val="20"/>
              </w:rPr>
              <w:t xml:space="preserve"> legal mechanisms.</w:t>
            </w:r>
          </w:p>
        </w:tc>
        <w:tc>
          <w:tcPr>
            <w:tcW w:w="1980"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tcPr>
          <w:p w14:paraId="07921D88" w14:textId="65DE0C76"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t xml:space="preserve">ACT Team makes initial attempts to engage but generally focuses efforts on most motivated </w:t>
            </w:r>
            <w:r>
              <w:rPr>
                <w:rFonts w:ascii="Times New Roman" w:hAnsi="Times New Roman" w:cs="Times New Roman"/>
                <w:sz w:val="20"/>
              </w:rPr>
              <w:t>individuals</w:t>
            </w:r>
            <w:r w:rsidRPr="00AF6495">
              <w:rPr>
                <w:rFonts w:ascii="Times New Roman" w:hAnsi="Times New Roman" w:cs="Times New Roman"/>
                <w:sz w:val="20"/>
              </w:rPr>
              <w:t>.</w:t>
            </w:r>
          </w:p>
        </w:tc>
        <w:tc>
          <w:tcPr>
            <w:tcW w:w="1980"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tcPr>
          <w:p w14:paraId="0B83AB26" w14:textId="3085B835"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t>ACT Team attempts outreach and uses legal mechanisms only as convenient.</w:t>
            </w:r>
          </w:p>
        </w:tc>
        <w:tc>
          <w:tcPr>
            <w:tcW w:w="2160"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tcPr>
          <w:p w14:paraId="554981E2" w14:textId="14F8A472"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t>ACT Team usually has plan for engagement and uses most of the mechanisms that are available.</w:t>
            </w:r>
          </w:p>
        </w:tc>
        <w:tc>
          <w:tcPr>
            <w:tcW w:w="2071"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tcPr>
          <w:p w14:paraId="000893F9" w14:textId="21C95F11" w:rsidR="004B5214" w:rsidRPr="00AF6495" w:rsidRDefault="004B5214" w:rsidP="004B5214">
            <w:pPr>
              <w:rPr>
                <w:rFonts w:ascii="Times New Roman" w:hAnsi="Times New Roman" w:cs="Times New Roman"/>
                <w:sz w:val="20"/>
              </w:rPr>
            </w:pPr>
            <w:r w:rsidRPr="00AF6495">
              <w:rPr>
                <w:rFonts w:ascii="Times New Roman" w:hAnsi="Times New Roman" w:cs="Times New Roman"/>
                <w:sz w:val="20"/>
              </w:rPr>
              <w:t>ACT Team demonstrates consistently well-thought-out strategies and uses street outreach and legal mechanisms whenever appropriate.</w:t>
            </w:r>
          </w:p>
        </w:tc>
      </w:tr>
      <w:tr w:rsidR="004B5214" w:rsidRPr="00BB76E7" w14:paraId="2604CB33" w14:textId="77777777" w:rsidTr="00705DA6">
        <w:tblPrEx>
          <w:jc w:val="left"/>
          <w:tblLook w:val="04A0" w:firstRow="1" w:lastRow="0" w:firstColumn="1" w:lastColumn="0" w:noHBand="0" w:noVBand="1"/>
        </w:tblPrEx>
        <w:trPr>
          <w:trHeight w:val="448"/>
        </w:trPr>
        <w:tc>
          <w:tcPr>
            <w:cnfStyle w:val="001000000000" w:firstRow="0" w:lastRow="0" w:firstColumn="1" w:lastColumn="0" w:oddVBand="0" w:evenVBand="0" w:oddHBand="0" w:evenHBand="0" w:firstRowFirstColumn="0" w:firstRowLastColumn="0" w:lastRowFirstColumn="0" w:lastRowLastColumn="0"/>
            <w:tcW w:w="535" w:type="dxa"/>
          </w:tcPr>
          <w:p w14:paraId="5CBA9329" w14:textId="77777777" w:rsidR="004B5214" w:rsidRPr="00D7718B" w:rsidRDefault="004B5214" w:rsidP="004B5214">
            <w:pPr>
              <w:autoSpaceDE w:val="0"/>
              <w:autoSpaceDN w:val="0"/>
              <w:adjustRightInd w:val="0"/>
              <w:spacing w:before="0" w:after="0" w:line="240" w:lineRule="auto"/>
              <w:rPr>
                <w:rFonts w:ascii="Times New Roman" w:hAnsi="Times New Roman" w:cs="Times New Roman"/>
                <w:b w:val="0"/>
                <w:bCs w:val="0"/>
                <w:color w:val="000000"/>
                <w:sz w:val="20"/>
              </w:rPr>
            </w:pPr>
            <w:r w:rsidRPr="00D7718B">
              <w:rPr>
                <w:rFonts w:ascii="Times New Roman" w:hAnsi="Times New Roman" w:cs="Times New Roman"/>
                <w:b w:val="0"/>
                <w:bCs w:val="0"/>
                <w:color w:val="000000"/>
                <w:sz w:val="20"/>
              </w:rPr>
              <w:t>S4</w:t>
            </w:r>
          </w:p>
        </w:tc>
        <w:tc>
          <w:tcPr>
            <w:tcW w:w="2724" w:type="dxa"/>
            <w:gridSpan w:val="2"/>
          </w:tcPr>
          <w:p w14:paraId="7CAC7B16" w14:textId="6CFF352E" w:rsidR="004B5214" w:rsidRPr="00BB76E7"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962B82">
              <w:rPr>
                <w:rFonts w:ascii="Times New Roman" w:hAnsi="Times New Roman" w:cs="Times New Roman"/>
                <w:b/>
                <w:bCs/>
                <w:color w:val="000000"/>
                <w:sz w:val="20"/>
              </w:rPr>
              <w:t>I</w:t>
            </w:r>
            <w:r>
              <w:rPr>
                <w:rFonts w:ascii="Times New Roman" w:hAnsi="Times New Roman" w:cs="Times New Roman"/>
                <w:b/>
                <w:bCs/>
                <w:color w:val="000000"/>
                <w:sz w:val="20"/>
              </w:rPr>
              <w:t>ntensity of service</w:t>
            </w:r>
            <w:r w:rsidRPr="00BB76E7">
              <w:rPr>
                <w:rFonts w:ascii="Times New Roman" w:hAnsi="Times New Roman" w:cs="Times New Roman"/>
                <w:color w:val="000000"/>
                <w:sz w:val="20"/>
              </w:rPr>
              <w:t>: high amount of face-to-face service time as needed.</w:t>
            </w:r>
          </w:p>
        </w:tc>
        <w:tc>
          <w:tcPr>
            <w:tcW w:w="1956" w:type="dxa"/>
            <w:tcBorders>
              <w:top w:val="single" w:sz="8" w:space="0" w:color="2E74B5" w:themeColor="accent1" w:themeShade="BF"/>
              <w:right w:val="single" w:sz="8" w:space="0" w:color="2E74B5" w:themeColor="accent1" w:themeShade="BF"/>
            </w:tcBorders>
          </w:tcPr>
          <w:p w14:paraId="7FFAEA1B" w14:textId="094F74DC" w:rsidR="004B5214" w:rsidRPr="00BB76E7"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BB76E7">
              <w:rPr>
                <w:rFonts w:ascii="Times New Roman" w:hAnsi="Times New Roman" w:cs="Times New Roman"/>
                <w:color w:val="000000"/>
                <w:sz w:val="20"/>
              </w:rPr>
              <w:t xml:space="preserve">Average of less than 15 min/week or less of face-to-face contact per </w:t>
            </w:r>
            <w:r>
              <w:rPr>
                <w:rFonts w:ascii="Times New Roman" w:hAnsi="Times New Roman" w:cs="Times New Roman"/>
                <w:sz w:val="20"/>
              </w:rPr>
              <w:t>individual</w:t>
            </w:r>
            <w:r w:rsidRPr="00BB76E7">
              <w:rPr>
                <w:rFonts w:ascii="Times New Roman" w:hAnsi="Times New Roman" w:cs="Times New Roman"/>
                <w:color w:val="000000"/>
                <w:sz w:val="20"/>
              </w:rPr>
              <w:t>.</w:t>
            </w:r>
          </w:p>
        </w:tc>
        <w:tc>
          <w:tcPr>
            <w:tcW w:w="1980"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tcPr>
          <w:p w14:paraId="57F41C65" w14:textId="77777777" w:rsidR="004B5214" w:rsidRPr="00BB76E7"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BB76E7">
              <w:rPr>
                <w:rFonts w:ascii="Times New Roman" w:hAnsi="Times New Roman" w:cs="Times New Roman"/>
                <w:color w:val="000000"/>
                <w:sz w:val="20"/>
              </w:rPr>
              <w:t>15 - 49 minutes / week.</w:t>
            </w:r>
          </w:p>
        </w:tc>
        <w:tc>
          <w:tcPr>
            <w:tcW w:w="1980" w:type="dxa"/>
            <w:gridSpan w:val="2"/>
            <w:tcBorders>
              <w:top w:val="single" w:sz="8" w:space="0" w:color="2E74B5" w:themeColor="accent1" w:themeShade="BF"/>
              <w:left w:val="single" w:sz="8" w:space="0" w:color="2E74B5" w:themeColor="accent1" w:themeShade="BF"/>
            </w:tcBorders>
          </w:tcPr>
          <w:p w14:paraId="4AF24201" w14:textId="77777777" w:rsidR="004B5214" w:rsidRPr="00BB76E7"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BB76E7">
              <w:rPr>
                <w:rFonts w:ascii="Times New Roman" w:hAnsi="Times New Roman" w:cs="Times New Roman"/>
                <w:color w:val="000000"/>
                <w:sz w:val="20"/>
              </w:rPr>
              <w:t>50 - 84 minutes / week.</w:t>
            </w:r>
          </w:p>
        </w:tc>
        <w:tc>
          <w:tcPr>
            <w:tcW w:w="2160" w:type="dxa"/>
            <w:gridSpan w:val="2"/>
            <w:tcBorders>
              <w:top w:val="single" w:sz="8" w:space="0" w:color="2E74B5" w:themeColor="accent1" w:themeShade="BF"/>
            </w:tcBorders>
          </w:tcPr>
          <w:p w14:paraId="4ADB0F1B" w14:textId="77777777" w:rsidR="004B5214" w:rsidRPr="00BB76E7"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BB76E7">
              <w:rPr>
                <w:rFonts w:ascii="Times New Roman" w:hAnsi="Times New Roman" w:cs="Times New Roman"/>
                <w:color w:val="000000"/>
                <w:sz w:val="20"/>
              </w:rPr>
              <w:t>85 - 119 minutes / week.</w:t>
            </w:r>
          </w:p>
        </w:tc>
        <w:tc>
          <w:tcPr>
            <w:tcW w:w="2071" w:type="dxa"/>
            <w:gridSpan w:val="2"/>
            <w:tcBorders>
              <w:top w:val="single" w:sz="8" w:space="0" w:color="2E74B5" w:themeColor="accent1" w:themeShade="BF"/>
            </w:tcBorders>
          </w:tcPr>
          <w:p w14:paraId="50DF6A7B" w14:textId="43723309" w:rsidR="004B5214" w:rsidRPr="00BB76E7"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BB76E7">
              <w:rPr>
                <w:rFonts w:ascii="Times New Roman" w:hAnsi="Times New Roman" w:cs="Times New Roman"/>
                <w:color w:val="000000"/>
                <w:sz w:val="20"/>
              </w:rPr>
              <w:t xml:space="preserve">Average of 2 hours/week or more of face-to-face contact per </w:t>
            </w:r>
            <w:r>
              <w:rPr>
                <w:rFonts w:ascii="Times New Roman" w:hAnsi="Times New Roman" w:cs="Times New Roman"/>
                <w:sz w:val="20"/>
              </w:rPr>
              <w:t>individual</w:t>
            </w:r>
            <w:r w:rsidRPr="00BB76E7">
              <w:rPr>
                <w:rFonts w:ascii="Times New Roman" w:hAnsi="Times New Roman" w:cs="Times New Roman"/>
                <w:color w:val="000000"/>
                <w:sz w:val="20"/>
              </w:rPr>
              <w:t>.</w:t>
            </w:r>
          </w:p>
        </w:tc>
      </w:tr>
      <w:tr w:rsidR="004B5214" w:rsidRPr="00BB76E7" w14:paraId="304028F8" w14:textId="77777777" w:rsidTr="00705DA6">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35" w:type="dxa"/>
          </w:tcPr>
          <w:p w14:paraId="635439B3" w14:textId="77777777" w:rsidR="004B5214" w:rsidRPr="00D7718B" w:rsidRDefault="004B5214" w:rsidP="004B5214">
            <w:pPr>
              <w:autoSpaceDE w:val="0"/>
              <w:autoSpaceDN w:val="0"/>
              <w:adjustRightInd w:val="0"/>
              <w:spacing w:before="0" w:after="0" w:line="240" w:lineRule="auto"/>
              <w:rPr>
                <w:rFonts w:ascii="Times New Roman" w:hAnsi="Times New Roman" w:cs="Times New Roman"/>
                <w:b w:val="0"/>
                <w:bCs w:val="0"/>
                <w:color w:val="000000"/>
                <w:sz w:val="20"/>
              </w:rPr>
            </w:pPr>
            <w:r w:rsidRPr="00D7718B">
              <w:rPr>
                <w:rFonts w:ascii="Times New Roman" w:hAnsi="Times New Roman" w:cs="Times New Roman"/>
                <w:b w:val="0"/>
                <w:bCs w:val="0"/>
                <w:color w:val="000000"/>
                <w:sz w:val="20"/>
              </w:rPr>
              <w:t>S5</w:t>
            </w:r>
          </w:p>
        </w:tc>
        <w:tc>
          <w:tcPr>
            <w:tcW w:w="2724" w:type="dxa"/>
            <w:gridSpan w:val="2"/>
          </w:tcPr>
          <w:p w14:paraId="31367A25" w14:textId="707228BD" w:rsidR="004B5214" w:rsidRPr="00BB76E7" w:rsidRDefault="004B5214" w:rsidP="004B5214">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962B82">
              <w:rPr>
                <w:rFonts w:ascii="Times New Roman" w:hAnsi="Times New Roman" w:cs="Times New Roman"/>
                <w:b/>
                <w:bCs/>
                <w:color w:val="000000"/>
                <w:sz w:val="20"/>
              </w:rPr>
              <w:t>Frequency of contact</w:t>
            </w:r>
            <w:r w:rsidRPr="00BB76E7">
              <w:rPr>
                <w:rFonts w:ascii="Times New Roman" w:hAnsi="Times New Roman" w:cs="Times New Roman"/>
                <w:color w:val="000000"/>
                <w:sz w:val="20"/>
              </w:rPr>
              <w:t>: high number of face-to-face service contacts as needed.</w:t>
            </w:r>
          </w:p>
        </w:tc>
        <w:tc>
          <w:tcPr>
            <w:tcW w:w="1956" w:type="dxa"/>
          </w:tcPr>
          <w:p w14:paraId="11F8A96C" w14:textId="619F6EED" w:rsidR="004B5214" w:rsidRPr="00BB76E7" w:rsidRDefault="004B5214" w:rsidP="004B5214">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BB76E7">
              <w:rPr>
                <w:rFonts w:ascii="Times New Roman" w:hAnsi="Times New Roman" w:cs="Times New Roman"/>
                <w:color w:val="000000"/>
                <w:sz w:val="20"/>
              </w:rPr>
              <w:t xml:space="preserve">Average of less than 1 face-to-face contact / week or fewer per </w:t>
            </w:r>
            <w:r>
              <w:rPr>
                <w:rFonts w:ascii="Times New Roman" w:hAnsi="Times New Roman" w:cs="Times New Roman"/>
                <w:sz w:val="20"/>
              </w:rPr>
              <w:t>individual</w:t>
            </w:r>
            <w:r w:rsidRPr="00BB76E7">
              <w:rPr>
                <w:rFonts w:ascii="Times New Roman" w:hAnsi="Times New Roman" w:cs="Times New Roman"/>
                <w:color w:val="000000"/>
                <w:sz w:val="20"/>
              </w:rPr>
              <w:t>.</w:t>
            </w:r>
          </w:p>
        </w:tc>
        <w:tc>
          <w:tcPr>
            <w:tcW w:w="1980" w:type="dxa"/>
            <w:gridSpan w:val="2"/>
            <w:tcBorders>
              <w:top w:val="single" w:sz="8" w:space="0" w:color="2E74B5" w:themeColor="accent1" w:themeShade="BF"/>
            </w:tcBorders>
          </w:tcPr>
          <w:p w14:paraId="0B884EC2" w14:textId="77777777" w:rsidR="004B5214" w:rsidRPr="00BB76E7" w:rsidRDefault="004B5214" w:rsidP="004B5214">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BB76E7">
              <w:rPr>
                <w:rFonts w:ascii="Times New Roman" w:hAnsi="Times New Roman" w:cs="Times New Roman"/>
                <w:color w:val="000000"/>
                <w:sz w:val="20"/>
              </w:rPr>
              <w:t>1.00 - 1.99 / week.</w:t>
            </w:r>
          </w:p>
        </w:tc>
        <w:tc>
          <w:tcPr>
            <w:tcW w:w="1980" w:type="dxa"/>
            <w:gridSpan w:val="2"/>
          </w:tcPr>
          <w:p w14:paraId="074216A3" w14:textId="77777777" w:rsidR="004B5214" w:rsidRPr="00BB76E7" w:rsidRDefault="004B5214" w:rsidP="004B5214">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BB76E7">
              <w:rPr>
                <w:rFonts w:ascii="Times New Roman" w:hAnsi="Times New Roman" w:cs="Times New Roman"/>
                <w:color w:val="000000"/>
                <w:sz w:val="20"/>
              </w:rPr>
              <w:t>2.00 - 2.99 / week.</w:t>
            </w:r>
          </w:p>
        </w:tc>
        <w:tc>
          <w:tcPr>
            <w:tcW w:w="2160" w:type="dxa"/>
            <w:gridSpan w:val="2"/>
          </w:tcPr>
          <w:p w14:paraId="0D6B1A7F" w14:textId="77777777" w:rsidR="004B5214" w:rsidRPr="00BB76E7" w:rsidRDefault="004B5214" w:rsidP="004B5214">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BB76E7">
              <w:rPr>
                <w:rFonts w:ascii="Times New Roman" w:hAnsi="Times New Roman" w:cs="Times New Roman"/>
                <w:color w:val="000000"/>
                <w:sz w:val="20"/>
              </w:rPr>
              <w:t>3.00 - 3.99 / week.</w:t>
            </w:r>
          </w:p>
        </w:tc>
        <w:tc>
          <w:tcPr>
            <w:tcW w:w="2071" w:type="dxa"/>
            <w:gridSpan w:val="2"/>
          </w:tcPr>
          <w:p w14:paraId="60E44537" w14:textId="02E9A5CA" w:rsidR="004B5214" w:rsidRPr="00BB76E7" w:rsidRDefault="004B5214" w:rsidP="004B5214">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BB76E7">
              <w:rPr>
                <w:rFonts w:ascii="Times New Roman" w:hAnsi="Times New Roman" w:cs="Times New Roman"/>
                <w:color w:val="000000"/>
                <w:sz w:val="20"/>
              </w:rPr>
              <w:t xml:space="preserve">Average of 4.00 or more face-to-face contacts / week per </w:t>
            </w:r>
            <w:r>
              <w:rPr>
                <w:rFonts w:ascii="Times New Roman" w:hAnsi="Times New Roman" w:cs="Times New Roman"/>
                <w:sz w:val="20"/>
              </w:rPr>
              <w:t>individual</w:t>
            </w:r>
            <w:r w:rsidRPr="00BB76E7">
              <w:rPr>
                <w:rFonts w:ascii="Times New Roman" w:hAnsi="Times New Roman" w:cs="Times New Roman"/>
                <w:color w:val="000000"/>
                <w:sz w:val="20"/>
              </w:rPr>
              <w:t>.</w:t>
            </w:r>
          </w:p>
        </w:tc>
      </w:tr>
      <w:tr w:rsidR="004B5214" w:rsidRPr="00BB76E7" w14:paraId="37C5FB85" w14:textId="77777777" w:rsidTr="00AF6495">
        <w:tblPrEx>
          <w:jc w:val="left"/>
          <w:tblLook w:val="04A0" w:firstRow="1" w:lastRow="0" w:firstColumn="1" w:lastColumn="0" w:noHBand="0" w:noVBand="1"/>
        </w:tblPrEx>
        <w:trPr>
          <w:trHeight w:val="559"/>
        </w:trPr>
        <w:tc>
          <w:tcPr>
            <w:cnfStyle w:val="001000000000" w:firstRow="0" w:lastRow="0" w:firstColumn="1" w:lastColumn="0" w:oddVBand="0" w:evenVBand="0" w:oddHBand="0" w:evenHBand="0" w:firstRowFirstColumn="0" w:firstRowLastColumn="0" w:lastRowFirstColumn="0" w:lastRowLastColumn="0"/>
            <w:tcW w:w="535" w:type="dxa"/>
          </w:tcPr>
          <w:p w14:paraId="287091B4" w14:textId="77777777" w:rsidR="004B5214" w:rsidRPr="00D7718B" w:rsidRDefault="004B5214" w:rsidP="004B5214">
            <w:pPr>
              <w:autoSpaceDE w:val="0"/>
              <w:autoSpaceDN w:val="0"/>
              <w:adjustRightInd w:val="0"/>
              <w:spacing w:before="0" w:after="0" w:line="240" w:lineRule="auto"/>
              <w:rPr>
                <w:rFonts w:ascii="Times New Roman" w:hAnsi="Times New Roman" w:cs="Times New Roman"/>
                <w:b w:val="0"/>
                <w:bCs w:val="0"/>
                <w:color w:val="000000"/>
                <w:sz w:val="20"/>
              </w:rPr>
            </w:pPr>
            <w:r w:rsidRPr="00D7718B">
              <w:rPr>
                <w:rFonts w:ascii="Times New Roman" w:hAnsi="Times New Roman" w:cs="Times New Roman"/>
                <w:b w:val="0"/>
                <w:bCs w:val="0"/>
                <w:color w:val="000000"/>
                <w:sz w:val="20"/>
              </w:rPr>
              <w:t>S6</w:t>
            </w:r>
          </w:p>
        </w:tc>
        <w:tc>
          <w:tcPr>
            <w:tcW w:w="2724" w:type="dxa"/>
            <w:gridSpan w:val="2"/>
          </w:tcPr>
          <w:p w14:paraId="0192778B" w14:textId="56C56C7B" w:rsidR="004B5214" w:rsidRPr="00BB76E7"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962B82">
              <w:rPr>
                <w:rFonts w:ascii="Times New Roman" w:hAnsi="Times New Roman" w:cs="Times New Roman"/>
                <w:b/>
                <w:bCs/>
                <w:color w:val="000000"/>
                <w:sz w:val="20"/>
              </w:rPr>
              <w:t>W</w:t>
            </w:r>
            <w:r>
              <w:rPr>
                <w:rFonts w:ascii="Times New Roman" w:hAnsi="Times New Roman" w:cs="Times New Roman"/>
                <w:b/>
                <w:bCs/>
                <w:color w:val="000000"/>
                <w:sz w:val="20"/>
              </w:rPr>
              <w:t>ork with informal</w:t>
            </w:r>
            <w:r w:rsidRPr="00962B82">
              <w:rPr>
                <w:rFonts w:ascii="Times New Roman" w:hAnsi="Times New Roman" w:cs="Times New Roman"/>
                <w:b/>
                <w:bCs/>
                <w:color w:val="000000"/>
                <w:sz w:val="20"/>
              </w:rPr>
              <w:t xml:space="preserve"> </w:t>
            </w:r>
            <w:r>
              <w:rPr>
                <w:rFonts w:ascii="Times New Roman" w:hAnsi="Times New Roman" w:cs="Times New Roman"/>
                <w:b/>
                <w:bCs/>
                <w:color w:val="000000"/>
                <w:sz w:val="20"/>
              </w:rPr>
              <w:t>support</w:t>
            </w:r>
            <w:r w:rsidRPr="00962B82">
              <w:rPr>
                <w:rFonts w:ascii="Times New Roman" w:hAnsi="Times New Roman" w:cs="Times New Roman"/>
                <w:b/>
                <w:bCs/>
                <w:color w:val="000000"/>
                <w:sz w:val="20"/>
              </w:rPr>
              <w:t xml:space="preserve"> </w:t>
            </w:r>
            <w:r>
              <w:rPr>
                <w:rFonts w:ascii="Times New Roman" w:hAnsi="Times New Roman" w:cs="Times New Roman"/>
                <w:b/>
                <w:bCs/>
                <w:color w:val="000000"/>
                <w:sz w:val="20"/>
              </w:rPr>
              <w:t>system</w:t>
            </w:r>
            <w:r w:rsidRPr="00BB76E7">
              <w:rPr>
                <w:rFonts w:ascii="Times New Roman" w:hAnsi="Times New Roman" w:cs="Times New Roman"/>
                <w:color w:val="000000"/>
                <w:sz w:val="20"/>
              </w:rPr>
              <w:t xml:space="preserve">: with or without </w:t>
            </w:r>
            <w:r>
              <w:rPr>
                <w:rFonts w:ascii="Times New Roman" w:hAnsi="Times New Roman" w:cs="Times New Roman"/>
                <w:sz w:val="20"/>
              </w:rPr>
              <w:t>individual</w:t>
            </w:r>
            <w:r w:rsidRPr="00BB76E7">
              <w:rPr>
                <w:rFonts w:ascii="Times New Roman" w:hAnsi="Times New Roman" w:cs="Times New Roman"/>
                <w:color w:val="000000"/>
                <w:sz w:val="20"/>
              </w:rPr>
              <w:t xml:space="preserve"> present, ACT Team provides support and skills for </w:t>
            </w:r>
            <w:r>
              <w:rPr>
                <w:rFonts w:ascii="Times New Roman" w:hAnsi="Times New Roman" w:cs="Times New Roman"/>
                <w:sz w:val="20"/>
              </w:rPr>
              <w:t>individual’s</w:t>
            </w:r>
            <w:r w:rsidRPr="00BB76E7">
              <w:rPr>
                <w:rFonts w:ascii="Times New Roman" w:hAnsi="Times New Roman" w:cs="Times New Roman"/>
                <w:color w:val="000000"/>
                <w:sz w:val="20"/>
              </w:rPr>
              <w:t xml:space="preserve"> support network: family, landlords, employers</w:t>
            </w:r>
            <w:r>
              <w:rPr>
                <w:rFonts w:ascii="Times New Roman" w:hAnsi="Times New Roman" w:cs="Times New Roman"/>
                <w:color w:val="000000"/>
                <w:sz w:val="20"/>
              </w:rPr>
              <w:t xml:space="preserve"> etc</w:t>
            </w:r>
            <w:r w:rsidRPr="00BB76E7">
              <w:rPr>
                <w:rFonts w:ascii="Times New Roman" w:hAnsi="Times New Roman" w:cs="Times New Roman"/>
                <w:color w:val="000000"/>
                <w:sz w:val="20"/>
              </w:rPr>
              <w:t>.</w:t>
            </w:r>
          </w:p>
        </w:tc>
        <w:tc>
          <w:tcPr>
            <w:tcW w:w="1956" w:type="dxa"/>
          </w:tcPr>
          <w:p w14:paraId="6B00B81B" w14:textId="2FEECD87" w:rsidR="004B5214" w:rsidRPr="00BB76E7"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BB76E7">
              <w:rPr>
                <w:rFonts w:ascii="Times New Roman" w:hAnsi="Times New Roman" w:cs="Times New Roman"/>
                <w:color w:val="000000"/>
                <w:sz w:val="20"/>
              </w:rPr>
              <w:t xml:space="preserve">Less than .50 contact per month per </w:t>
            </w:r>
            <w:r>
              <w:rPr>
                <w:rFonts w:ascii="Times New Roman" w:hAnsi="Times New Roman" w:cs="Times New Roman"/>
                <w:sz w:val="20"/>
              </w:rPr>
              <w:t>individual</w:t>
            </w:r>
            <w:r w:rsidRPr="00BB76E7">
              <w:rPr>
                <w:rFonts w:ascii="Times New Roman" w:hAnsi="Times New Roman" w:cs="Times New Roman"/>
                <w:color w:val="000000"/>
                <w:sz w:val="20"/>
              </w:rPr>
              <w:t xml:space="preserve"> with support system.</w:t>
            </w:r>
          </w:p>
        </w:tc>
        <w:tc>
          <w:tcPr>
            <w:tcW w:w="1980" w:type="dxa"/>
            <w:gridSpan w:val="2"/>
          </w:tcPr>
          <w:p w14:paraId="15A3CEE3" w14:textId="2AF05082" w:rsidR="004B5214" w:rsidRPr="00BB76E7"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BB76E7">
              <w:rPr>
                <w:rFonts w:ascii="Times New Roman" w:hAnsi="Times New Roman" w:cs="Times New Roman"/>
                <w:color w:val="000000"/>
                <w:sz w:val="20"/>
              </w:rPr>
              <w:t xml:space="preserve">.50-.99 contact per month per </w:t>
            </w:r>
            <w:r>
              <w:rPr>
                <w:rFonts w:ascii="Times New Roman" w:hAnsi="Times New Roman" w:cs="Times New Roman"/>
                <w:sz w:val="20"/>
              </w:rPr>
              <w:t>individual</w:t>
            </w:r>
            <w:r w:rsidRPr="00BB76E7">
              <w:rPr>
                <w:rFonts w:ascii="Times New Roman" w:hAnsi="Times New Roman" w:cs="Times New Roman"/>
                <w:color w:val="000000"/>
                <w:sz w:val="20"/>
              </w:rPr>
              <w:t xml:space="preserve"> with support system in the community.</w:t>
            </w:r>
          </w:p>
        </w:tc>
        <w:tc>
          <w:tcPr>
            <w:tcW w:w="1980" w:type="dxa"/>
            <w:gridSpan w:val="2"/>
          </w:tcPr>
          <w:p w14:paraId="484488D8" w14:textId="37B5F8B8" w:rsidR="004B5214" w:rsidRPr="00BB76E7"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BB76E7">
              <w:rPr>
                <w:rFonts w:ascii="Times New Roman" w:hAnsi="Times New Roman" w:cs="Times New Roman"/>
                <w:color w:val="000000"/>
                <w:sz w:val="20"/>
              </w:rPr>
              <w:t xml:space="preserve">1.00-1.99 contact per month per </w:t>
            </w:r>
            <w:r>
              <w:rPr>
                <w:rFonts w:ascii="Times New Roman" w:hAnsi="Times New Roman" w:cs="Times New Roman"/>
                <w:sz w:val="20"/>
              </w:rPr>
              <w:t>individual</w:t>
            </w:r>
            <w:r w:rsidRPr="00BB76E7">
              <w:rPr>
                <w:rFonts w:ascii="Times New Roman" w:hAnsi="Times New Roman" w:cs="Times New Roman"/>
                <w:color w:val="000000"/>
                <w:sz w:val="20"/>
              </w:rPr>
              <w:t xml:space="preserve"> with support system in the community.</w:t>
            </w:r>
          </w:p>
        </w:tc>
        <w:tc>
          <w:tcPr>
            <w:tcW w:w="2160" w:type="dxa"/>
            <w:gridSpan w:val="2"/>
          </w:tcPr>
          <w:p w14:paraId="0842B105" w14:textId="6EABFCF0" w:rsidR="004B5214" w:rsidRPr="00BB76E7"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BB76E7">
              <w:rPr>
                <w:rFonts w:ascii="Times New Roman" w:hAnsi="Times New Roman" w:cs="Times New Roman"/>
                <w:color w:val="000000"/>
                <w:sz w:val="20"/>
              </w:rPr>
              <w:t xml:space="preserve">2.00-3.99 contacts per months per </w:t>
            </w:r>
            <w:r>
              <w:rPr>
                <w:rFonts w:ascii="Times New Roman" w:hAnsi="Times New Roman" w:cs="Times New Roman"/>
                <w:sz w:val="20"/>
              </w:rPr>
              <w:t>individual</w:t>
            </w:r>
            <w:r w:rsidRPr="00BB76E7">
              <w:rPr>
                <w:rFonts w:ascii="Times New Roman" w:hAnsi="Times New Roman" w:cs="Times New Roman"/>
                <w:color w:val="000000"/>
                <w:sz w:val="20"/>
              </w:rPr>
              <w:t xml:space="preserve"> with support system in the community.</w:t>
            </w:r>
          </w:p>
        </w:tc>
        <w:tc>
          <w:tcPr>
            <w:tcW w:w="2071" w:type="dxa"/>
            <w:gridSpan w:val="2"/>
          </w:tcPr>
          <w:p w14:paraId="018DCB89" w14:textId="66BC7EC6" w:rsidR="004B5214" w:rsidRPr="00BB76E7"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BB76E7">
              <w:rPr>
                <w:rFonts w:ascii="Times New Roman" w:hAnsi="Times New Roman" w:cs="Times New Roman"/>
                <w:color w:val="000000"/>
                <w:sz w:val="20"/>
              </w:rPr>
              <w:t xml:space="preserve">4.00 or more contacts per month per </w:t>
            </w:r>
            <w:r>
              <w:rPr>
                <w:rFonts w:ascii="Times New Roman" w:hAnsi="Times New Roman" w:cs="Times New Roman"/>
                <w:sz w:val="20"/>
              </w:rPr>
              <w:t xml:space="preserve">individual </w:t>
            </w:r>
            <w:r w:rsidRPr="00BB76E7">
              <w:rPr>
                <w:rFonts w:ascii="Times New Roman" w:hAnsi="Times New Roman" w:cs="Times New Roman"/>
                <w:color w:val="000000"/>
                <w:sz w:val="20"/>
              </w:rPr>
              <w:t>with support system in the community.</w:t>
            </w:r>
          </w:p>
        </w:tc>
      </w:tr>
      <w:tr w:rsidR="004B5214" w:rsidRPr="00AF6495" w14:paraId="0A486AA3" w14:textId="77777777" w:rsidTr="00AF6495">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535" w:type="dxa"/>
          </w:tcPr>
          <w:p w14:paraId="0E015AB5" w14:textId="77777777" w:rsidR="004B5214" w:rsidRPr="00D7718B" w:rsidRDefault="004B5214" w:rsidP="004B5214">
            <w:pPr>
              <w:autoSpaceDE w:val="0"/>
              <w:autoSpaceDN w:val="0"/>
              <w:adjustRightInd w:val="0"/>
              <w:spacing w:before="0" w:after="0" w:line="240" w:lineRule="auto"/>
              <w:rPr>
                <w:rFonts w:ascii="Times New Roman" w:hAnsi="Times New Roman" w:cs="Times New Roman"/>
                <w:b w:val="0"/>
                <w:bCs w:val="0"/>
                <w:color w:val="000000"/>
                <w:sz w:val="20"/>
              </w:rPr>
            </w:pPr>
            <w:r w:rsidRPr="00D7718B">
              <w:rPr>
                <w:rFonts w:ascii="Times New Roman" w:hAnsi="Times New Roman" w:cs="Times New Roman"/>
                <w:b w:val="0"/>
                <w:bCs w:val="0"/>
                <w:color w:val="000000"/>
                <w:sz w:val="20"/>
              </w:rPr>
              <w:t>S7</w:t>
            </w:r>
          </w:p>
        </w:tc>
        <w:tc>
          <w:tcPr>
            <w:tcW w:w="2724" w:type="dxa"/>
            <w:gridSpan w:val="2"/>
          </w:tcPr>
          <w:p w14:paraId="65017D49" w14:textId="08E85DDA" w:rsidR="004B5214" w:rsidRPr="00AF6495" w:rsidRDefault="004B5214" w:rsidP="004B5214">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962B82">
              <w:rPr>
                <w:rFonts w:ascii="Times New Roman" w:hAnsi="Times New Roman" w:cs="Times New Roman"/>
                <w:b/>
                <w:bCs/>
                <w:color w:val="000000"/>
                <w:sz w:val="20"/>
              </w:rPr>
              <w:t>I</w:t>
            </w:r>
            <w:r>
              <w:rPr>
                <w:rFonts w:ascii="Times New Roman" w:hAnsi="Times New Roman" w:cs="Times New Roman"/>
                <w:b/>
                <w:bCs/>
                <w:color w:val="000000"/>
                <w:sz w:val="20"/>
              </w:rPr>
              <w:t>ndividualized</w:t>
            </w:r>
            <w:r w:rsidRPr="00962B82">
              <w:rPr>
                <w:rFonts w:ascii="Times New Roman" w:hAnsi="Times New Roman" w:cs="Times New Roman"/>
                <w:b/>
                <w:bCs/>
                <w:color w:val="000000"/>
                <w:sz w:val="20"/>
              </w:rPr>
              <w:t xml:space="preserve"> </w:t>
            </w:r>
            <w:r>
              <w:rPr>
                <w:rFonts w:ascii="Times New Roman" w:hAnsi="Times New Roman" w:cs="Times New Roman"/>
                <w:b/>
                <w:bCs/>
                <w:color w:val="000000"/>
                <w:sz w:val="20"/>
              </w:rPr>
              <w:t>substance</w:t>
            </w:r>
            <w:r w:rsidRPr="00962B82">
              <w:rPr>
                <w:rFonts w:ascii="Times New Roman" w:hAnsi="Times New Roman" w:cs="Times New Roman"/>
                <w:b/>
                <w:bCs/>
                <w:color w:val="000000"/>
                <w:sz w:val="20"/>
              </w:rPr>
              <w:t xml:space="preserve"> </w:t>
            </w:r>
            <w:r>
              <w:rPr>
                <w:rFonts w:ascii="Times New Roman" w:hAnsi="Times New Roman" w:cs="Times New Roman"/>
                <w:b/>
                <w:bCs/>
                <w:color w:val="000000"/>
                <w:sz w:val="20"/>
              </w:rPr>
              <w:t>abuse</w:t>
            </w:r>
            <w:r w:rsidRPr="00962B82">
              <w:rPr>
                <w:rFonts w:ascii="Times New Roman" w:hAnsi="Times New Roman" w:cs="Times New Roman"/>
                <w:b/>
                <w:bCs/>
                <w:color w:val="000000"/>
                <w:sz w:val="20"/>
              </w:rPr>
              <w:t xml:space="preserve"> </w:t>
            </w:r>
            <w:r>
              <w:rPr>
                <w:rFonts w:ascii="Times New Roman" w:hAnsi="Times New Roman" w:cs="Times New Roman"/>
                <w:b/>
                <w:bCs/>
                <w:color w:val="000000"/>
                <w:sz w:val="20"/>
              </w:rPr>
              <w:t>treatment</w:t>
            </w:r>
            <w:r w:rsidRPr="00AF6495">
              <w:rPr>
                <w:rFonts w:ascii="Times New Roman" w:hAnsi="Times New Roman" w:cs="Times New Roman"/>
                <w:color w:val="000000"/>
                <w:sz w:val="20"/>
              </w:rPr>
              <w:t xml:space="preserve">: one or more members of the ACT Team provide direct treatment and substance abuse treatment for </w:t>
            </w:r>
            <w:r>
              <w:rPr>
                <w:rFonts w:ascii="Times New Roman" w:hAnsi="Times New Roman" w:cs="Times New Roman"/>
                <w:sz w:val="20"/>
              </w:rPr>
              <w:t>individuals</w:t>
            </w:r>
            <w:r w:rsidRPr="00AF6495">
              <w:rPr>
                <w:rFonts w:ascii="Times New Roman" w:hAnsi="Times New Roman" w:cs="Times New Roman"/>
                <w:color w:val="000000"/>
                <w:sz w:val="20"/>
              </w:rPr>
              <w:t xml:space="preserve"> with substance use disorders.</w:t>
            </w:r>
          </w:p>
        </w:tc>
        <w:tc>
          <w:tcPr>
            <w:tcW w:w="1956" w:type="dxa"/>
          </w:tcPr>
          <w:p w14:paraId="053047D1" w14:textId="77777777" w:rsidR="004B5214" w:rsidRPr="00AF6495" w:rsidRDefault="004B5214" w:rsidP="004B5214">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AF6495">
              <w:rPr>
                <w:rFonts w:ascii="Times New Roman" w:hAnsi="Times New Roman" w:cs="Times New Roman"/>
                <w:color w:val="000000"/>
                <w:sz w:val="20"/>
              </w:rPr>
              <w:t>No direct, individualized substance abuse treatment is provided by the team.</w:t>
            </w:r>
          </w:p>
        </w:tc>
        <w:tc>
          <w:tcPr>
            <w:tcW w:w="1980" w:type="dxa"/>
            <w:gridSpan w:val="2"/>
          </w:tcPr>
          <w:p w14:paraId="283FDECA" w14:textId="1D1E7BDC" w:rsidR="004B5214" w:rsidRPr="00AF6495" w:rsidRDefault="004B5214" w:rsidP="004B5214">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AF6495">
              <w:rPr>
                <w:rFonts w:ascii="Times New Roman" w:hAnsi="Times New Roman" w:cs="Times New Roman"/>
                <w:color w:val="000000"/>
                <w:sz w:val="20"/>
              </w:rPr>
              <w:t xml:space="preserve">The team variably addresses SA concerns with </w:t>
            </w:r>
            <w:r>
              <w:rPr>
                <w:rFonts w:ascii="Times New Roman" w:hAnsi="Times New Roman" w:cs="Times New Roman"/>
                <w:sz w:val="20"/>
              </w:rPr>
              <w:t>individuals</w:t>
            </w:r>
            <w:r w:rsidRPr="00AF6495">
              <w:rPr>
                <w:rFonts w:ascii="Times New Roman" w:hAnsi="Times New Roman" w:cs="Times New Roman"/>
                <w:color w:val="000000"/>
                <w:sz w:val="20"/>
              </w:rPr>
              <w:t>; no formal, individualized SA treatment provided.</w:t>
            </w:r>
          </w:p>
        </w:tc>
        <w:tc>
          <w:tcPr>
            <w:tcW w:w="1980" w:type="dxa"/>
            <w:gridSpan w:val="2"/>
          </w:tcPr>
          <w:p w14:paraId="3552B843" w14:textId="46DAA39E" w:rsidR="004B5214" w:rsidRPr="00AF6495" w:rsidRDefault="004B5214" w:rsidP="004B5214">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AF6495">
              <w:rPr>
                <w:rFonts w:ascii="Times New Roman" w:hAnsi="Times New Roman" w:cs="Times New Roman"/>
                <w:color w:val="000000"/>
                <w:sz w:val="20"/>
              </w:rPr>
              <w:t xml:space="preserve">While the team integrates some substance abuse treatment into regular </w:t>
            </w:r>
            <w:r>
              <w:rPr>
                <w:rFonts w:ascii="Times New Roman" w:hAnsi="Times New Roman" w:cs="Times New Roman"/>
                <w:sz w:val="20"/>
              </w:rPr>
              <w:t>individual</w:t>
            </w:r>
            <w:r w:rsidRPr="00AF6495">
              <w:rPr>
                <w:rFonts w:ascii="Times New Roman" w:hAnsi="Times New Roman" w:cs="Times New Roman"/>
                <w:color w:val="000000"/>
                <w:sz w:val="20"/>
              </w:rPr>
              <w:t xml:space="preserve"> contact, they provide no formal, individualized SA treatment. </w:t>
            </w:r>
          </w:p>
        </w:tc>
        <w:tc>
          <w:tcPr>
            <w:tcW w:w="2160" w:type="dxa"/>
            <w:gridSpan w:val="2"/>
          </w:tcPr>
          <w:p w14:paraId="4173A3C1" w14:textId="410833B2" w:rsidR="004B5214" w:rsidRPr="00AF6495" w:rsidRDefault="004B5214" w:rsidP="004B5214">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AF6495">
              <w:rPr>
                <w:rFonts w:ascii="Times New Roman" w:hAnsi="Times New Roman" w:cs="Times New Roman"/>
                <w:color w:val="000000"/>
                <w:sz w:val="20"/>
              </w:rPr>
              <w:t xml:space="preserve">Some formal individualized SA treatment is offered; </w:t>
            </w:r>
            <w:r>
              <w:rPr>
                <w:rFonts w:ascii="Times New Roman" w:hAnsi="Times New Roman" w:cs="Times New Roman"/>
                <w:sz w:val="20"/>
              </w:rPr>
              <w:t>individuals</w:t>
            </w:r>
            <w:r w:rsidRPr="00AF6495">
              <w:rPr>
                <w:rFonts w:ascii="Times New Roman" w:hAnsi="Times New Roman" w:cs="Times New Roman"/>
                <w:color w:val="000000"/>
                <w:sz w:val="20"/>
              </w:rPr>
              <w:t xml:space="preserve"> with substance use disorders spend less than 24 minutes/week in such treatment. </w:t>
            </w:r>
          </w:p>
        </w:tc>
        <w:tc>
          <w:tcPr>
            <w:tcW w:w="2071" w:type="dxa"/>
            <w:gridSpan w:val="2"/>
          </w:tcPr>
          <w:p w14:paraId="0C5DEC8C" w14:textId="69441205" w:rsidR="004B5214" w:rsidRPr="00AF6495" w:rsidRDefault="004B5214" w:rsidP="004B5214">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Pr>
                <w:rFonts w:ascii="Times New Roman" w:hAnsi="Times New Roman" w:cs="Times New Roman"/>
                <w:sz w:val="20"/>
              </w:rPr>
              <w:t>Individuals</w:t>
            </w:r>
            <w:r w:rsidRPr="00AF6495">
              <w:rPr>
                <w:rFonts w:ascii="Times New Roman" w:hAnsi="Times New Roman" w:cs="Times New Roman"/>
                <w:color w:val="000000"/>
                <w:sz w:val="20"/>
              </w:rPr>
              <w:t xml:space="preserve"> with substance use disorders spend, on average, 24 minutes / week or more in formal substance abuse treatment.</w:t>
            </w:r>
          </w:p>
        </w:tc>
      </w:tr>
      <w:tr w:rsidR="004B5214" w:rsidRPr="00AF6495" w14:paraId="42A7CBB4" w14:textId="77777777" w:rsidTr="006167ED">
        <w:tblPrEx>
          <w:jc w:val="left"/>
          <w:tblLook w:val="04A0" w:firstRow="1" w:lastRow="0" w:firstColumn="1" w:lastColumn="0" w:noHBand="0" w:noVBand="1"/>
        </w:tblPrEx>
        <w:trPr>
          <w:trHeight w:val="894"/>
        </w:trPr>
        <w:tc>
          <w:tcPr>
            <w:cnfStyle w:val="001000000000" w:firstRow="0" w:lastRow="0" w:firstColumn="1" w:lastColumn="0" w:oddVBand="0" w:evenVBand="0" w:oddHBand="0" w:evenHBand="0" w:firstRowFirstColumn="0" w:firstRowLastColumn="0" w:lastRowFirstColumn="0" w:lastRowLastColumn="0"/>
            <w:tcW w:w="535" w:type="dxa"/>
          </w:tcPr>
          <w:p w14:paraId="172FB666" w14:textId="77777777" w:rsidR="004B5214" w:rsidRPr="00D7718B" w:rsidRDefault="004B5214" w:rsidP="004B5214">
            <w:pPr>
              <w:autoSpaceDE w:val="0"/>
              <w:autoSpaceDN w:val="0"/>
              <w:adjustRightInd w:val="0"/>
              <w:spacing w:before="0" w:after="0" w:line="240" w:lineRule="auto"/>
              <w:rPr>
                <w:rFonts w:ascii="Times New Roman" w:hAnsi="Times New Roman" w:cs="Times New Roman"/>
                <w:b w:val="0"/>
                <w:bCs w:val="0"/>
                <w:color w:val="000000"/>
                <w:sz w:val="20"/>
              </w:rPr>
            </w:pPr>
            <w:r w:rsidRPr="00D7718B">
              <w:rPr>
                <w:rFonts w:ascii="Times New Roman" w:hAnsi="Times New Roman" w:cs="Times New Roman"/>
                <w:b w:val="0"/>
                <w:bCs w:val="0"/>
                <w:color w:val="000000"/>
                <w:sz w:val="20"/>
              </w:rPr>
              <w:t>S8</w:t>
            </w:r>
          </w:p>
        </w:tc>
        <w:tc>
          <w:tcPr>
            <w:tcW w:w="2724" w:type="dxa"/>
            <w:gridSpan w:val="2"/>
          </w:tcPr>
          <w:p w14:paraId="6E727EFB" w14:textId="7D7F5985" w:rsidR="004B5214"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F901AD">
              <w:rPr>
                <w:rFonts w:ascii="Times New Roman" w:hAnsi="Times New Roman" w:cs="Times New Roman"/>
                <w:b/>
                <w:bCs/>
                <w:color w:val="000000"/>
                <w:sz w:val="20"/>
              </w:rPr>
              <w:t>D</w:t>
            </w:r>
            <w:r>
              <w:rPr>
                <w:rFonts w:ascii="Times New Roman" w:hAnsi="Times New Roman" w:cs="Times New Roman"/>
                <w:b/>
                <w:bCs/>
                <w:color w:val="000000"/>
                <w:sz w:val="20"/>
              </w:rPr>
              <w:t>ual</w:t>
            </w:r>
            <w:r w:rsidRPr="00F901AD">
              <w:rPr>
                <w:rFonts w:ascii="Times New Roman" w:hAnsi="Times New Roman" w:cs="Times New Roman"/>
                <w:b/>
                <w:bCs/>
                <w:color w:val="000000"/>
                <w:sz w:val="20"/>
              </w:rPr>
              <w:t xml:space="preserve"> D</w:t>
            </w:r>
            <w:r>
              <w:rPr>
                <w:rFonts w:ascii="Times New Roman" w:hAnsi="Times New Roman" w:cs="Times New Roman"/>
                <w:b/>
                <w:bCs/>
                <w:color w:val="000000"/>
                <w:sz w:val="20"/>
              </w:rPr>
              <w:t>isorder treatment groups</w:t>
            </w:r>
            <w:r w:rsidRPr="00F901AD">
              <w:rPr>
                <w:rFonts w:ascii="Times New Roman" w:hAnsi="Times New Roman" w:cs="Times New Roman"/>
                <w:b/>
                <w:bCs/>
                <w:color w:val="000000"/>
                <w:sz w:val="20"/>
              </w:rPr>
              <w:t>:</w:t>
            </w:r>
            <w:r w:rsidRPr="00AF6495">
              <w:rPr>
                <w:rFonts w:ascii="Times New Roman" w:hAnsi="Times New Roman" w:cs="Times New Roman"/>
                <w:color w:val="000000"/>
                <w:sz w:val="20"/>
              </w:rPr>
              <w:t xml:space="preserve"> ACT Team uses group modalities as a treatment strategy for </w:t>
            </w:r>
            <w:r>
              <w:rPr>
                <w:rFonts w:ascii="Times New Roman" w:hAnsi="Times New Roman" w:cs="Times New Roman"/>
                <w:sz w:val="20"/>
              </w:rPr>
              <w:t>individuals</w:t>
            </w:r>
            <w:r w:rsidRPr="00AF6495">
              <w:rPr>
                <w:rFonts w:ascii="Times New Roman" w:hAnsi="Times New Roman" w:cs="Times New Roman"/>
                <w:color w:val="000000"/>
                <w:sz w:val="20"/>
              </w:rPr>
              <w:t xml:space="preserve"> with substance use disorders.</w:t>
            </w:r>
          </w:p>
          <w:p w14:paraId="3E5BF9DF" w14:textId="77777777" w:rsidR="004B5214"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p>
          <w:p w14:paraId="1C752FF6" w14:textId="2BDC793F" w:rsidR="004B5214" w:rsidRPr="00AF6495"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p>
        </w:tc>
        <w:tc>
          <w:tcPr>
            <w:tcW w:w="1956" w:type="dxa"/>
            <w:vAlign w:val="center"/>
          </w:tcPr>
          <w:p w14:paraId="56BDC017" w14:textId="505B2C50" w:rsidR="004B5214" w:rsidRPr="00AF6495"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AF6495">
              <w:rPr>
                <w:rFonts w:ascii="Times New Roman" w:hAnsi="Times New Roman" w:cs="Times New Roman"/>
                <w:color w:val="000000"/>
                <w:sz w:val="20"/>
              </w:rPr>
              <w:t xml:space="preserve">Fewer than 5% of the </w:t>
            </w:r>
            <w:r>
              <w:rPr>
                <w:rFonts w:ascii="Times New Roman" w:hAnsi="Times New Roman" w:cs="Times New Roman"/>
                <w:sz w:val="20"/>
              </w:rPr>
              <w:t>individuals</w:t>
            </w:r>
            <w:r w:rsidRPr="00AF6495">
              <w:rPr>
                <w:rFonts w:ascii="Times New Roman" w:hAnsi="Times New Roman" w:cs="Times New Roman"/>
                <w:color w:val="000000"/>
                <w:sz w:val="20"/>
              </w:rPr>
              <w:t xml:space="preserve"> with substance use disorders attend at least one substance abuse treatment group meeting during a month.</w:t>
            </w:r>
          </w:p>
        </w:tc>
        <w:tc>
          <w:tcPr>
            <w:tcW w:w="1980" w:type="dxa"/>
            <w:gridSpan w:val="2"/>
          </w:tcPr>
          <w:p w14:paraId="487F1662" w14:textId="77777777" w:rsidR="004B5214" w:rsidRPr="00AF6495"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AF6495">
              <w:rPr>
                <w:rFonts w:ascii="Times New Roman" w:hAnsi="Times New Roman" w:cs="Times New Roman"/>
                <w:color w:val="000000"/>
                <w:sz w:val="20"/>
              </w:rPr>
              <w:t>5 - 19%</w:t>
            </w:r>
          </w:p>
        </w:tc>
        <w:tc>
          <w:tcPr>
            <w:tcW w:w="1980" w:type="dxa"/>
            <w:gridSpan w:val="2"/>
          </w:tcPr>
          <w:p w14:paraId="4E8A9A3F" w14:textId="77777777" w:rsidR="004B5214" w:rsidRPr="00AF6495"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AF6495">
              <w:rPr>
                <w:rFonts w:ascii="Times New Roman" w:hAnsi="Times New Roman" w:cs="Times New Roman"/>
                <w:color w:val="000000"/>
                <w:sz w:val="20"/>
              </w:rPr>
              <w:t>20 - 34%</w:t>
            </w:r>
          </w:p>
        </w:tc>
        <w:tc>
          <w:tcPr>
            <w:tcW w:w="2160" w:type="dxa"/>
            <w:gridSpan w:val="2"/>
          </w:tcPr>
          <w:p w14:paraId="364C4B43" w14:textId="77777777" w:rsidR="004B5214" w:rsidRPr="00AF6495"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AF6495">
              <w:rPr>
                <w:rFonts w:ascii="Times New Roman" w:hAnsi="Times New Roman" w:cs="Times New Roman"/>
                <w:color w:val="000000"/>
                <w:sz w:val="20"/>
              </w:rPr>
              <w:t>35 - 49%</w:t>
            </w:r>
          </w:p>
        </w:tc>
        <w:tc>
          <w:tcPr>
            <w:tcW w:w="2071" w:type="dxa"/>
            <w:gridSpan w:val="2"/>
          </w:tcPr>
          <w:p w14:paraId="27F02428" w14:textId="2EBF0F4D" w:rsidR="004B5214" w:rsidRPr="00AF6495"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AF6495">
              <w:rPr>
                <w:rFonts w:ascii="Times New Roman" w:hAnsi="Times New Roman" w:cs="Times New Roman"/>
                <w:color w:val="000000"/>
                <w:sz w:val="20"/>
              </w:rPr>
              <w:t xml:space="preserve">50% or more of the </w:t>
            </w:r>
            <w:r>
              <w:rPr>
                <w:rFonts w:ascii="Times New Roman" w:hAnsi="Times New Roman" w:cs="Times New Roman"/>
                <w:sz w:val="20"/>
              </w:rPr>
              <w:t>individuals</w:t>
            </w:r>
            <w:r w:rsidRPr="00AF6495">
              <w:rPr>
                <w:rFonts w:ascii="Times New Roman" w:hAnsi="Times New Roman" w:cs="Times New Roman"/>
                <w:color w:val="000000"/>
                <w:sz w:val="20"/>
              </w:rPr>
              <w:t xml:space="preserve"> with substance use disorders attend at least one substance abuse treatment group meeting during a month.</w:t>
            </w:r>
          </w:p>
        </w:tc>
      </w:tr>
      <w:tr w:rsidR="004B5214" w:rsidRPr="00AF6495" w14:paraId="2A78EE6A" w14:textId="77777777" w:rsidTr="00AF6495">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229"/>
        </w:trPr>
        <w:tc>
          <w:tcPr>
            <w:cnfStyle w:val="001000000000" w:firstRow="0" w:lastRow="0" w:firstColumn="1" w:lastColumn="0" w:oddVBand="0" w:evenVBand="0" w:oddHBand="0" w:evenHBand="0" w:firstRowFirstColumn="0" w:firstRowLastColumn="0" w:lastRowFirstColumn="0" w:lastRowLastColumn="0"/>
            <w:tcW w:w="535" w:type="dxa"/>
          </w:tcPr>
          <w:p w14:paraId="3A3E8292" w14:textId="77777777" w:rsidR="004B5214" w:rsidRPr="00D7718B" w:rsidRDefault="004B5214" w:rsidP="004B5214">
            <w:pPr>
              <w:autoSpaceDE w:val="0"/>
              <w:autoSpaceDN w:val="0"/>
              <w:adjustRightInd w:val="0"/>
              <w:spacing w:before="0" w:after="0" w:line="240" w:lineRule="auto"/>
              <w:rPr>
                <w:rFonts w:ascii="Times New Roman" w:hAnsi="Times New Roman" w:cs="Times New Roman"/>
                <w:b w:val="0"/>
                <w:bCs w:val="0"/>
                <w:color w:val="000000"/>
                <w:sz w:val="20"/>
              </w:rPr>
            </w:pPr>
            <w:r w:rsidRPr="00D7718B">
              <w:rPr>
                <w:rFonts w:ascii="Times New Roman" w:hAnsi="Times New Roman" w:cs="Times New Roman"/>
                <w:b w:val="0"/>
                <w:bCs w:val="0"/>
                <w:color w:val="000000"/>
                <w:sz w:val="20"/>
              </w:rPr>
              <w:lastRenderedPageBreak/>
              <w:t>S9</w:t>
            </w:r>
          </w:p>
        </w:tc>
        <w:tc>
          <w:tcPr>
            <w:tcW w:w="2724" w:type="dxa"/>
            <w:gridSpan w:val="2"/>
          </w:tcPr>
          <w:p w14:paraId="0B23EE23" w14:textId="71A66478" w:rsidR="004B5214" w:rsidRPr="00AF6495" w:rsidRDefault="004B5214" w:rsidP="004B5214">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Pr>
                <w:rFonts w:ascii="Times New Roman" w:hAnsi="Times New Roman" w:cs="Times New Roman"/>
                <w:b/>
                <w:bCs/>
                <w:color w:val="000000"/>
                <w:sz w:val="20"/>
              </w:rPr>
              <w:t>Dual Disorders</w:t>
            </w:r>
            <w:r w:rsidRPr="00F901AD">
              <w:rPr>
                <w:rFonts w:ascii="Times New Roman" w:hAnsi="Times New Roman" w:cs="Times New Roman"/>
                <w:b/>
                <w:bCs/>
                <w:color w:val="000000"/>
                <w:sz w:val="20"/>
              </w:rPr>
              <w:t xml:space="preserve"> (DD) </w:t>
            </w:r>
            <w:r>
              <w:rPr>
                <w:rFonts w:ascii="Times New Roman" w:hAnsi="Times New Roman" w:cs="Times New Roman"/>
                <w:b/>
                <w:bCs/>
                <w:color w:val="000000"/>
                <w:sz w:val="20"/>
              </w:rPr>
              <w:t>model</w:t>
            </w:r>
            <w:r w:rsidRPr="00AF6495">
              <w:rPr>
                <w:rFonts w:ascii="Times New Roman" w:hAnsi="Times New Roman" w:cs="Times New Roman"/>
                <w:color w:val="000000"/>
                <w:sz w:val="20"/>
              </w:rPr>
              <w:t>: ACT Team uses a stage-wise treatment model that is non-confrontational, follows behavioral principles, considers interactions of mental illness and substance abuse, and has gradual expectations of abstinence.</w:t>
            </w:r>
          </w:p>
        </w:tc>
        <w:tc>
          <w:tcPr>
            <w:tcW w:w="1956" w:type="dxa"/>
          </w:tcPr>
          <w:p w14:paraId="7C73790C" w14:textId="77777777" w:rsidR="004B5214" w:rsidRPr="00AF6495" w:rsidRDefault="004B5214" w:rsidP="004B5214">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AF6495">
              <w:rPr>
                <w:rFonts w:ascii="Times New Roman" w:hAnsi="Times New Roman" w:cs="Times New Roman"/>
                <w:color w:val="000000"/>
                <w:sz w:val="20"/>
              </w:rPr>
              <w:t>ACT Team fully based on traditional model: confrontation; mandated abstinence; higher power, etc.</w:t>
            </w:r>
          </w:p>
        </w:tc>
        <w:tc>
          <w:tcPr>
            <w:tcW w:w="1980" w:type="dxa"/>
            <w:gridSpan w:val="2"/>
          </w:tcPr>
          <w:p w14:paraId="74F7B45F" w14:textId="294E3EA7" w:rsidR="004B5214" w:rsidRPr="00AF6495" w:rsidRDefault="004B5214" w:rsidP="004B5214">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AF6495">
              <w:rPr>
                <w:rFonts w:ascii="Times New Roman" w:hAnsi="Times New Roman" w:cs="Times New Roman"/>
                <w:color w:val="000000"/>
                <w:sz w:val="20"/>
              </w:rPr>
              <w:t xml:space="preserve">ACT Team uses primarily traditional model: e.g., refers to AA; uses inpatient detox &amp; rehabilitation; recognizes need for motivation of </w:t>
            </w:r>
            <w:r>
              <w:rPr>
                <w:rFonts w:ascii="Times New Roman" w:hAnsi="Times New Roman" w:cs="Times New Roman"/>
                <w:sz w:val="20"/>
              </w:rPr>
              <w:t>individuals</w:t>
            </w:r>
            <w:r w:rsidRPr="00AF6495">
              <w:rPr>
                <w:rFonts w:ascii="Times New Roman" w:hAnsi="Times New Roman" w:cs="Times New Roman"/>
                <w:color w:val="000000"/>
                <w:sz w:val="20"/>
              </w:rPr>
              <w:t xml:space="preserve"> in denial or who don't fit AA.</w:t>
            </w:r>
          </w:p>
        </w:tc>
        <w:tc>
          <w:tcPr>
            <w:tcW w:w="1980" w:type="dxa"/>
            <w:gridSpan w:val="2"/>
          </w:tcPr>
          <w:p w14:paraId="5DCF99D2" w14:textId="37DBF9E7" w:rsidR="004B5214" w:rsidRPr="00AF6495" w:rsidRDefault="004B5214" w:rsidP="004B5214">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AF6495">
              <w:rPr>
                <w:rFonts w:ascii="Times New Roman" w:hAnsi="Times New Roman" w:cs="Times New Roman"/>
                <w:color w:val="000000"/>
                <w:sz w:val="20"/>
              </w:rPr>
              <w:t xml:space="preserve">ACT Team uses mixed model: e.g., DD principles in treatment plans; refers </w:t>
            </w:r>
            <w:r>
              <w:rPr>
                <w:rFonts w:ascii="Times New Roman" w:hAnsi="Times New Roman" w:cs="Times New Roman"/>
                <w:sz w:val="20"/>
              </w:rPr>
              <w:t>individuals</w:t>
            </w:r>
            <w:r w:rsidRPr="00AF6495">
              <w:rPr>
                <w:rFonts w:ascii="Times New Roman" w:hAnsi="Times New Roman" w:cs="Times New Roman"/>
                <w:color w:val="000000"/>
                <w:sz w:val="20"/>
              </w:rPr>
              <w:t xml:space="preserve"> to motivation groups; uses hospitalization for rehab.; refers to AA, NA.</w:t>
            </w:r>
          </w:p>
        </w:tc>
        <w:tc>
          <w:tcPr>
            <w:tcW w:w="2160" w:type="dxa"/>
            <w:gridSpan w:val="2"/>
          </w:tcPr>
          <w:p w14:paraId="004CEA21" w14:textId="5036F309" w:rsidR="004B5214" w:rsidRPr="00AF6495" w:rsidRDefault="00403399" w:rsidP="004B5214">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Pr>
                <w:rFonts w:ascii="Times New Roman" w:hAnsi="Times New Roman" w:cs="Times New Roman"/>
                <w:color w:val="000000"/>
                <w:sz w:val="20"/>
              </w:rPr>
              <w:t>U</w:t>
            </w:r>
            <w:r w:rsidR="004B5214" w:rsidRPr="00AF6495">
              <w:rPr>
                <w:rFonts w:ascii="Times New Roman" w:hAnsi="Times New Roman" w:cs="Times New Roman"/>
                <w:color w:val="000000"/>
                <w:sz w:val="20"/>
              </w:rPr>
              <w:t>ses primarily DD model: e.g., DD principles in treatment plans; motivation and active treatment groups; rarely hospitalizes for rehab. or detox except for medical necessity; refers out some s/a treatment.</w:t>
            </w:r>
          </w:p>
        </w:tc>
        <w:tc>
          <w:tcPr>
            <w:tcW w:w="2071" w:type="dxa"/>
            <w:gridSpan w:val="2"/>
          </w:tcPr>
          <w:p w14:paraId="21BEA97D" w14:textId="77777777" w:rsidR="004B5214" w:rsidRPr="00AF6495" w:rsidRDefault="004B5214" w:rsidP="004B5214">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AF6495">
              <w:rPr>
                <w:rFonts w:ascii="Times New Roman" w:hAnsi="Times New Roman" w:cs="Times New Roman"/>
                <w:color w:val="000000"/>
                <w:sz w:val="20"/>
              </w:rPr>
              <w:t>ACT Team fully based in DD treatment principles, with treatment provided by ACT Team staff.</w:t>
            </w:r>
          </w:p>
        </w:tc>
      </w:tr>
      <w:tr w:rsidR="004B5214" w:rsidRPr="00AF6495" w14:paraId="2BDD5200" w14:textId="77777777" w:rsidTr="00932110">
        <w:tblPrEx>
          <w:jc w:val="left"/>
          <w:tblLook w:val="04A0" w:firstRow="1" w:lastRow="0" w:firstColumn="1" w:lastColumn="0" w:noHBand="0" w:noVBand="1"/>
        </w:tblPrEx>
        <w:trPr>
          <w:trHeight w:val="1229"/>
        </w:trPr>
        <w:tc>
          <w:tcPr>
            <w:cnfStyle w:val="001000000000" w:firstRow="0" w:lastRow="0" w:firstColumn="1" w:lastColumn="0" w:oddVBand="0" w:evenVBand="0" w:oddHBand="0" w:evenHBand="0" w:firstRowFirstColumn="0" w:firstRowLastColumn="0" w:lastRowFirstColumn="0" w:lastRowLastColumn="0"/>
            <w:tcW w:w="535" w:type="dxa"/>
          </w:tcPr>
          <w:p w14:paraId="58DDDCB6" w14:textId="57E3F33F" w:rsidR="004B5214" w:rsidRPr="00435890" w:rsidRDefault="004B5214" w:rsidP="004B5214">
            <w:pPr>
              <w:autoSpaceDE w:val="0"/>
              <w:autoSpaceDN w:val="0"/>
              <w:adjustRightInd w:val="0"/>
              <w:spacing w:before="0" w:after="0" w:line="240" w:lineRule="auto"/>
              <w:rPr>
                <w:rFonts w:ascii="Times New Roman" w:hAnsi="Times New Roman" w:cs="Times New Roman"/>
                <w:b w:val="0"/>
                <w:bCs w:val="0"/>
                <w:color w:val="000000"/>
                <w:sz w:val="20"/>
              </w:rPr>
            </w:pPr>
            <w:r w:rsidRPr="00435890">
              <w:rPr>
                <w:rFonts w:ascii="Times New Roman" w:hAnsi="Times New Roman" w:cs="Times New Roman"/>
                <w:b w:val="0"/>
                <w:bCs w:val="0"/>
                <w:color w:val="000000"/>
                <w:sz w:val="20"/>
              </w:rPr>
              <w:t>S10</w:t>
            </w:r>
          </w:p>
        </w:tc>
        <w:tc>
          <w:tcPr>
            <w:tcW w:w="2724" w:type="dxa"/>
            <w:gridSpan w:val="2"/>
          </w:tcPr>
          <w:p w14:paraId="78A971DE" w14:textId="2B15AF67" w:rsidR="004B5214" w:rsidRPr="00435890"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887BF8">
              <w:rPr>
                <w:rFonts w:ascii="Times New Roman" w:hAnsi="Times New Roman" w:cs="Times New Roman"/>
                <w:b/>
                <w:bCs/>
                <w:color w:val="000000"/>
                <w:sz w:val="20"/>
              </w:rPr>
              <w:t xml:space="preserve">Role of </w:t>
            </w:r>
            <w:r>
              <w:rPr>
                <w:rFonts w:ascii="Times New Roman" w:hAnsi="Times New Roman" w:cs="Times New Roman"/>
                <w:b/>
                <w:bCs/>
                <w:color w:val="000000"/>
                <w:sz w:val="20"/>
              </w:rPr>
              <w:t>P</w:t>
            </w:r>
            <w:r w:rsidRPr="00887BF8">
              <w:rPr>
                <w:rFonts w:ascii="Times New Roman" w:hAnsi="Times New Roman" w:cs="Times New Roman"/>
                <w:b/>
                <w:bCs/>
                <w:color w:val="000000"/>
                <w:sz w:val="20"/>
              </w:rPr>
              <w:t xml:space="preserve">eer </w:t>
            </w:r>
            <w:r>
              <w:rPr>
                <w:rFonts w:ascii="Times New Roman" w:hAnsi="Times New Roman" w:cs="Times New Roman"/>
                <w:b/>
                <w:bCs/>
                <w:color w:val="000000"/>
                <w:sz w:val="20"/>
              </w:rPr>
              <w:t>S</w:t>
            </w:r>
            <w:r w:rsidRPr="00887BF8">
              <w:rPr>
                <w:rFonts w:ascii="Times New Roman" w:hAnsi="Times New Roman" w:cs="Times New Roman"/>
                <w:b/>
                <w:bCs/>
                <w:color w:val="000000"/>
                <w:sz w:val="20"/>
              </w:rPr>
              <w:t xml:space="preserve">pecialist: </w:t>
            </w:r>
            <w:r>
              <w:rPr>
                <w:rFonts w:ascii="Times New Roman" w:hAnsi="Times New Roman" w:cs="Times New Roman"/>
                <w:color w:val="000000"/>
                <w:sz w:val="20"/>
              </w:rPr>
              <w:t xml:space="preserve">Peer Specialists </w:t>
            </w:r>
            <w:r w:rsidRPr="00F82D7B">
              <w:rPr>
                <w:rFonts w:ascii="Times New Roman" w:hAnsi="Times New Roman" w:cs="Times New Roman"/>
                <w:color w:val="000000"/>
                <w:sz w:val="20"/>
              </w:rPr>
              <w:t>are involved as members of the team providing direct services.</w:t>
            </w:r>
          </w:p>
          <w:p w14:paraId="52691326" w14:textId="29540AD9" w:rsidR="004B5214" w:rsidRPr="00435890"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p>
        </w:tc>
        <w:tc>
          <w:tcPr>
            <w:tcW w:w="1956" w:type="dxa"/>
            <w:tcBorders>
              <w:top w:val="single" w:sz="8" w:space="0" w:color="000000"/>
              <w:left w:val="single" w:sz="8" w:space="0" w:color="000000"/>
              <w:bottom w:val="single" w:sz="8" w:space="0" w:color="000000"/>
              <w:right w:val="single" w:sz="8" w:space="0" w:color="000000"/>
            </w:tcBorders>
          </w:tcPr>
          <w:p w14:paraId="24107B43" w14:textId="1F81971D" w:rsidR="004B5214" w:rsidRPr="00F82D7B"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Pr>
                <w:rFonts w:ascii="Times New Roman" w:hAnsi="Times New Roman" w:cs="Times New Roman"/>
                <w:sz w:val="20"/>
              </w:rPr>
              <w:t>Peer Specialists</w:t>
            </w:r>
            <w:r w:rsidRPr="00F82D7B">
              <w:rPr>
                <w:rFonts w:ascii="Times New Roman" w:hAnsi="Times New Roman" w:cs="Times New Roman"/>
                <w:sz w:val="20"/>
              </w:rPr>
              <w:t xml:space="preserve"> are not involved in service provision in relation to the ACT Team.</w:t>
            </w:r>
          </w:p>
        </w:tc>
        <w:tc>
          <w:tcPr>
            <w:tcW w:w="1980" w:type="dxa"/>
            <w:gridSpan w:val="2"/>
            <w:tcBorders>
              <w:top w:val="single" w:sz="8" w:space="0" w:color="000000"/>
              <w:left w:val="single" w:sz="8" w:space="0" w:color="000000"/>
              <w:bottom w:val="single" w:sz="8" w:space="0" w:color="000000"/>
              <w:right w:val="single" w:sz="8" w:space="0" w:color="000000"/>
            </w:tcBorders>
          </w:tcPr>
          <w:p w14:paraId="275586BE" w14:textId="23FA3A01" w:rsidR="004B5214" w:rsidRPr="00F82D7B"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Pr>
                <w:rFonts w:ascii="Times New Roman" w:hAnsi="Times New Roman" w:cs="Times New Roman"/>
                <w:sz w:val="20"/>
              </w:rPr>
              <w:t>Peer Specialist</w:t>
            </w:r>
            <w:r w:rsidRPr="00F82D7B">
              <w:rPr>
                <w:rFonts w:ascii="Times New Roman" w:hAnsi="Times New Roman" w:cs="Times New Roman"/>
                <w:sz w:val="20"/>
              </w:rPr>
              <w:t xml:space="preserve">(s) fill </w:t>
            </w:r>
            <w:r>
              <w:rPr>
                <w:rFonts w:ascii="Times New Roman" w:hAnsi="Times New Roman" w:cs="Times New Roman"/>
                <w:sz w:val="20"/>
              </w:rPr>
              <w:t>individualized</w:t>
            </w:r>
            <w:r w:rsidRPr="00F82D7B">
              <w:rPr>
                <w:rFonts w:ascii="Times New Roman" w:hAnsi="Times New Roman" w:cs="Times New Roman"/>
                <w:sz w:val="20"/>
              </w:rPr>
              <w:t xml:space="preserve"> service roles with respect to ACT Team (e.g., self-help).</w:t>
            </w:r>
          </w:p>
        </w:tc>
        <w:tc>
          <w:tcPr>
            <w:tcW w:w="1980" w:type="dxa"/>
            <w:gridSpan w:val="2"/>
            <w:tcBorders>
              <w:top w:val="single" w:sz="8" w:space="0" w:color="000000"/>
              <w:left w:val="single" w:sz="8" w:space="0" w:color="000000"/>
              <w:bottom w:val="single" w:sz="8" w:space="0" w:color="000000"/>
              <w:right w:val="single" w:sz="8" w:space="0" w:color="000000"/>
            </w:tcBorders>
          </w:tcPr>
          <w:p w14:paraId="171EF2DB" w14:textId="68E1081B" w:rsidR="004B5214" w:rsidRPr="00F82D7B"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Pr>
                <w:rFonts w:ascii="Times New Roman" w:hAnsi="Times New Roman" w:cs="Times New Roman"/>
                <w:sz w:val="20"/>
              </w:rPr>
              <w:t>Peer Specialist</w:t>
            </w:r>
            <w:r w:rsidRPr="00F82D7B">
              <w:rPr>
                <w:rFonts w:ascii="Times New Roman" w:hAnsi="Times New Roman" w:cs="Times New Roman"/>
                <w:sz w:val="20"/>
              </w:rPr>
              <w:t xml:space="preserve">(s) work part-time in case-management roles with reduced responsibilities. </w:t>
            </w:r>
          </w:p>
        </w:tc>
        <w:tc>
          <w:tcPr>
            <w:tcW w:w="2160" w:type="dxa"/>
            <w:gridSpan w:val="2"/>
            <w:tcBorders>
              <w:top w:val="single" w:sz="8" w:space="0" w:color="000000"/>
              <w:left w:val="single" w:sz="8" w:space="0" w:color="000000"/>
              <w:bottom w:val="single" w:sz="8" w:space="0" w:color="000000"/>
              <w:right w:val="single" w:sz="8" w:space="0" w:color="000000"/>
            </w:tcBorders>
          </w:tcPr>
          <w:p w14:paraId="19576825" w14:textId="1C00D7D7" w:rsidR="004B5214" w:rsidRPr="00F82D7B"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Pr>
                <w:rFonts w:ascii="Times New Roman" w:hAnsi="Times New Roman" w:cs="Times New Roman"/>
                <w:sz w:val="20"/>
              </w:rPr>
              <w:t>Peer Specialist</w:t>
            </w:r>
            <w:r w:rsidRPr="00F82D7B">
              <w:rPr>
                <w:rFonts w:ascii="Times New Roman" w:hAnsi="Times New Roman" w:cs="Times New Roman"/>
                <w:sz w:val="20"/>
              </w:rPr>
              <w:t>(s) work full-time in case management roles with reduced responsibilities.</w:t>
            </w:r>
          </w:p>
        </w:tc>
        <w:tc>
          <w:tcPr>
            <w:tcW w:w="2071" w:type="dxa"/>
            <w:gridSpan w:val="2"/>
            <w:tcBorders>
              <w:top w:val="single" w:sz="8" w:space="0" w:color="000000"/>
              <w:left w:val="single" w:sz="8" w:space="0" w:color="000000"/>
              <w:bottom w:val="single" w:sz="8" w:space="0" w:color="000000"/>
              <w:right w:val="single" w:sz="8" w:space="0" w:color="000000"/>
            </w:tcBorders>
          </w:tcPr>
          <w:p w14:paraId="494309D7" w14:textId="67651963" w:rsidR="004B5214" w:rsidRPr="00F82D7B" w:rsidRDefault="004B5214" w:rsidP="004B5214">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Pr>
                <w:rFonts w:ascii="Times New Roman" w:hAnsi="Times New Roman" w:cs="Times New Roman"/>
                <w:sz w:val="20"/>
              </w:rPr>
              <w:t>Peer Specialist</w:t>
            </w:r>
            <w:r w:rsidRPr="00F82D7B">
              <w:rPr>
                <w:rFonts w:ascii="Times New Roman" w:hAnsi="Times New Roman" w:cs="Times New Roman"/>
                <w:sz w:val="20"/>
              </w:rPr>
              <w:t>(s) are employed full-time as clinicians (e.g., case managers) with full professional status.</w:t>
            </w:r>
          </w:p>
        </w:tc>
      </w:tr>
      <w:tr w:rsidR="00933FDF" w:rsidRPr="00AF6495" w14:paraId="14C9DD73" w14:textId="77777777" w:rsidTr="005E0B68">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35" w:type="dxa"/>
          </w:tcPr>
          <w:p w14:paraId="710E7466" w14:textId="03EBF0AE" w:rsidR="00933FDF" w:rsidRPr="00707459" w:rsidRDefault="00116893" w:rsidP="00933FDF">
            <w:pPr>
              <w:autoSpaceDE w:val="0"/>
              <w:autoSpaceDN w:val="0"/>
              <w:adjustRightInd w:val="0"/>
              <w:spacing w:before="0" w:after="0" w:line="240" w:lineRule="auto"/>
              <w:rPr>
                <w:rFonts w:ascii="Times New Roman" w:hAnsi="Times New Roman" w:cs="Times New Roman"/>
                <w:b w:val="0"/>
                <w:bCs w:val="0"/>
                <w:color w:val="000000"/>
                <w:sz w:val="20"/>
              </w:rPr>
            </w:pPr>
            <w:r w:rsidRPr="00707459">
              <w:rPr>
                <w:rFonts w:ascii="Times New Roman" w:hAnsi="Times New Roman" w:cs="Times New Roman"/>
                <w:b w:val="0"/>
                <w:bCs w:val="0"/>
                <w:color w:val="000000"/>
                <w:sz w:val="20"/>
              </w:rPr>
              <w:t>S11</w:t>
            </w:r>
          </w:p>
        </w:tc>
        <w:tc>
          <w:tcPr>
            <w:tcW w:w="2724" w:type="dxa"/>
            <w:gridSpan w:val="2"/>
          </w:tcPr>
          <w:p w14:paraId="52945188" w14:textId="13C17669" w:rsidR="00933FDF" w:rsidRPr="00707459" w:rsidRDefault="00116893" w:rsidP="00933FDF">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07459">
              <w:rPr>
                <w:rFonts w:ascii="Times New Roman" w:hAnsi="Times New Roman" w:cs="Times New Roman"/>
                <w:b/>
                <w:bCs/>
                <w:sz w:val="20"/>
              </w:rPr>
              <w:t>Peer</w:t>
            </w:r>
            <w:r w:rsidR="00933FDF" w:rsidRPr="00707459">
              <w:rPr>
                <w:rFonts w:ascii="Times New Roman" w:hAnsi="Times New Roman" w:cs="Times New Roman"/>
                <w:b/>
                <w:bCs/>
                <w:sz w:val="20"/>
              </w:rPr>
              <w:t xml:space="preserve"> Specialist on staff: </w:t>
            </w:r>
            <w:r w:rsidR="00933FDF" w:rsidRPr="00707459">
              <w:rPr>
                <w:rFonts w:ascii="Times New Roman" w:hAnsi="Times New Roman" w:cs="Times New Roman"/>
                <w:sz w:val="20"/>
              </w:rPr>
              <w:t>at least 1 staff member</w:t>
            </w:r>
            <w:r w:rsidR="00187BC6" w:rsidRPr="00707459">
              <w:rPr>
                <w:rFonts w:ascii="Times New Roman" w:hAnsi="Times New Roman" w:cs="Times New Roman"/>
                <w:sz w:val="20"/>
              </w:rPr>
              <w:t xml:space="preserve"> with serious mental illness</w:t>
            </w:r>
            <w:r w:rsidR="009F20CE" w:rsidRPr="00707459">
              <w:rPr>
                <w:rFonts w:ascii="Times New Roman" w:hAnsi="Times New Roman" w:cs="Times New Roman"/>
                <w:sz w:val="20"/>
              </w:rPr>
              <w:t xml:space="preserve"> who functions as a fully integrated team member</w:t>
            </w:r>
          </w:p>
        </w:tc>
        <w:tc>
          <w:tcPr>
            <w:tcW w:w="1956" w:type="dxa"/>
          </w:tcPr>
          <w:p w14:paraId="1F08BE94" w14:textId="56D14FE9" w:rsidR="00933FDF" w:rsidRPr="00707459" w:rsidRDefault="00933FDF" w:rsidP="00933FDF">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07459">
              <w:rPr>
                <w:rFonts w:ascii="Times New Roman" w:hAnsi="Times New Roman" w:cs="Times New Roman"/>
                <w:sz w:val="20"/>
              </w:rPr>
              <w:t>ACT Team has less than .25 FTE</w:t>
            </w:r>
          </w:p>
        </w:tc>
        <w:tc>
          <w:tcPr>
            <w:tcW w:w="1980" w:type="dxa"/>
            <w:gridSpan w:val="2"/>
          </w:tcPr>
          <w:p w14:paraId="2D83E405" w14:textId="36F3869F" w:rsidR="00933FDF" w:rsidRPr="00707459" w:rsidRDefault="00933FDF" w:rsidP="00933FDF">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07459">
              <w:rPr>
                <w:rFonts w:ascii="Times New Roman" w:hAnsi="Times New Roman" w:cs="Times New Roman"/>
                <w:sz w:val="20"/>
              </w:rPr>
              <w:t>.25-.49 FTE</w:t>
            </w:r>
          </w:p>
        </w:tc>
        <w:tc>
          <w:tcPr>
            <w:tcW w:w="1980" w:type="dxa"/>
            <w:gridSpan w:val="2"/>
          </w:tcPr>
          <w:p w14:paraId="37CF6CC2" w14:textId="37804799" w:rsidR="00933FDF" w:rsidRPr="00707459" w:rsidRDefault="00933FDF" w:rsidP="00933FDF">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07459">
              <w:rPr>
                <w:rFonts w:ascii="Times New Roman" w:hAnsi="Times New Roman" w:cs="Times New Roman"/>
                <w:sz w:val="20"/>
              </w:rPr>
              <w:t>.50-.74 FTE</w:t>
            </w:r>
          </w:p>
        </w:tc>
        <w:tc>
          <w:tcPr>
            <w:tcW w:w="2160" w:type="dxa"/>
            <w:gridSpan w:val="2"/>
          </w:tcPr>
          <w:p w14:paraId="2B8C1942" w14:textId="4F477726" w:rsidR="00933FDF" w:rsidRPr="00707459" w:rsidRDefault="00933FDF" w:rsidP="00933FDF">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07459">
              <w:rPr>
                <w:rFonts w:ascii="Times New Roman" w:hAnsi="Times New Roman" w:cs="Times New Roman"/>
                <w:sz w:val="20"/>
              </w:rPr>
              <w:t>.75-.99 FTE</w:t>
            </w:r>
          </w:p>
        </w:tc>
        <w:tc>
          <w:tcPr>
            <w:tcW w:w="2071" w:type="dxa"/>
            <w:gridSpan w:val="2"/>
          </w:tcPr>
          <w:p w14:paraId="38B1B718" w14:textId="5C878B95" w:rsidR="00933FDF" w:rsidRPr="00707459" w:rsidRDefault="00933FDF" w:rsidP="00933FDF">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07459">
              <w:rPr>
                <w:rFonts w:ascii="Times New Roman" w:hAnsi="Times New Roman" w:cs="Times New Roman"/>
                <w:sz w:val="20"/>
              </w:rPr>
              <w:t>1 FTE</w:t>
            </w:r>
            <w:r w:rsidR="00116893" w:rsidRPr="00707459">
              <w:rPr>
                <w:rFonts w:ascii="Times New Roman" w:hAnsi="Times New Roman" w:cs="Times New Roman"/>
                <w:sz w:val="20"/>
              </w:rPr>
              <w:t xml:space="preserve"> or more</w:t>
            </w:r>
          </w:p>
        </w:tc>
      </w:tr>
    </w:tbl>
    <w:p w14:paraId="375A198A" w14:textId="297F34AF" w:rsidR="00A90BDC" w:rsidRDefault="00A90BDC" w:rsidP="00435404">
      <w:pPr>
        <w:pStyle w:val="Notes"/>
      </w:pPr>
    </w:p>
    <w:p w14:paraId="1014EBA7" w14:textId="653EF299" w:rsidR="007053D7" w:rsidRPr="00460F67" w:rsidRDefault="007053D7" w:rsidP="00435404">
      <w:pPr>
        <w:pStyle w:val="Notes"/>
        <w:rPr>
          <w:rFonts w:ascii="Times New Roman" w:hAnsi="Times New Roman" w:cs="Times New Roman"/>
          <w:color w:val="1F4E79" w:themeColor="accent1" w:themeShade="80"/>
        </w:rPr>
      </w:pPr>
      <w:r w:rsidRPr="00460F67">
        <w:rPr>
          <w:rFonts w:ascii="Times New Roman" w:hAnsi="Times New Roman" w:cs="Times New Roman"/>
          <w:color w:val="1F4E79" w:themeColor="accent1" w:themeShade="80"/>
        </w:rPr>
        <w:t>Notes:</w:t>
      </w:r>
    </w:p>
    <w:p w14:paraId="3AEDBE02" w14:textId="74F87D6F" w:rsidR="007053D7" w:rsidRPr="00460F67" w:rsidRDefault="007053D7" w:rsidP="004E3826">
      <w:pPr>
        <w:pStyle w:val="Notes"/>
        <w:numPr>
          <w:ilvl w:val="0"/>
          <w:numId w:val="12"/>
        </w:numPr>
        <w:rPr>
          <w:rFonts w:ascii="Times New Roman" w:hAnsi="Times New Roman" w:cs="Times New Roman"/>
          <w:color w:val="1F4E79" w:themeColor="accent1" w:themeShade="80"/>
        </w:rPr>
      </w:pPr>
      <w:r w:rsidRPr="00460F67">
        <w:rPr>
          <w:rFonts w:ascii="Times New Roman" w:hAnsi="Times New Roman" w:cs="Times New Roman"/>
          <w:color w:val="1F4E79" w:themeColor="accent1" w:themeShade="80"/>
        </w:rPr>
        <w:t xml:space="preserve">The term “individual” is used throughout </w:t>
      </w:r>
      <w:r w:rsidR="003C2D6E" w:rsidRPr="00460F67">
        <w:rPr>
          <w:rFonts w:ascii="Times New Roman" w:hAnsi="Times New Roman" w:cs="Times New Roman"/>
          <w:color w:val="1F4E79" w:themeColor="accent1" w:themeShade="80"/>
        </w:rPr>
        <w:t xml:space="preserve">to replace terms like “consumer”, “client”, </w:t>
      </w:r>
      <w:r w:rsidR="004334FC" w:rsidRPr="00460F67">
        <w:rPr>
          <w:rFonts w:ascii="Times New Roman" w:hAnsi="Times New Roman" w:cs="Times New Roman"/>
          <w:color w:val="1F4E79" w:themeColor="accent1" w:themeShade="80"/>
        </w:rPr>
        <w:t xml:space="preserve">or </w:t>
      </w:r>
      <w:r w:rsidR="003C2D6E" w:rsidRPr="00460F67">
        <w:rPr>
          <w:rFonts w:ascii="Times New Roman" w:hAnsi="Times New Roman" w:cs="Times New Roman"/>
          <w:color w:val="1F4E79" w:themeColor="accent1" w:themeShade="80"/>
        </w:rPr>
        <w:t>“patient”</w:t>
      </w:r>
      <w:r w:rsidR="004334FC" w:rsidRPr="00460F67">
        <w:rPr>
          <w:rFonts w:ascii="Times New Roman" w:hAnsi="Times New Roman" w:cs="Times New Roman"/>
          <w:color w:val="1F4E79" w:themeColor="accent1" w:themeShade="80"/>
        </w:rPr>
        <w:t>.</w:t>
      </w:r>
    </w:p>
    <w:p w14:paraId="0CBA945B" w14:textId="40420BF8" w:rsidR="0070103F" w:rsidRDefault="00460F67" w:rsidP="004B33E6">
      <w:pPr>
        <w:pStyle w:val="ListParagraph"/>
        <w:numPr>
          <w:ilvl w:val="0"/>
          <w:numId w:val="12"/>
        </w:numPr>
        <w:rPr>
          <w:rFonts w:ascii="Times New Roman" w:hAnsi="Times New Roman" w:cs="Times New Roman"/>
          <w:color w:val="1F4E79" w:themeColor="accent1" w:themeShade="80"/>
        </w:rPr>
      </w:pPr>
      <w:r w:rsidRPr="004E3826">
        <w:rPr>
          <w:rFonts w:ascii="Times New Roman" w:hAnsi="Times New Roman" w:cs="Times New Roman"/>
          <w:color w:val="1F4E79" w:themeColor="accent1" w:themeShade="80"/>
        </w:rPr>
        <w:t xml:space="preserve">This scale was created in conjunction with and based upon Dartmouth Assertive Community Treatment Scale (DACTS), Oregon Center of Excellence for Assertive Community Treatment (OCEACT) Fidelity Scale, and Tools for Measurement of Assertive Community Treatment (TMACT) Summary Scale, </w:t>
      </w:r>
      <w:r w:rsidR="00B97328" w:rsidRPr="004E3826">
        <w:rPr>
          <w:rFonts w:ascii="Times New Roman" w:hAnsi="Times New Roman" w:cs="Times New Roman"/>
          <w:color w:val="1F4E79" w:themeColor="accent1" w:themeShade="80"/>
        </w:rPr>
        <w:t>as well as</w:t>
      </w:r>
      <w:r w:rsidRPr="004E3826">
        <w:rPr>
          <w:rFonts w:ascii="Times New Roman" w:hAnsi="Times New Roman" w:cs="Times New Roman"/>
          <w:color w:val="1F4E79" w:themeColor="accent1" w:themeShade="80"/>
        </w:rPr>
        <w:t xml:space="preserve"> SAMHSA</w:t>
      </w:r>
      <w:r w:rsidR="009758D4" w:rsidRPr="004E3826">
        <w:rPr>
          <w:rFonts w:ascii="Times New Roman" w:hAnsi="Times New Roman" w:cs="Times New Roman"/>
          <w:color w:val="1F4E79" w:themeColor="accent1" w:themeShade="80"/>
        </w:rPr>
        <w:t>’s Assertive Community Treatment (ACT) Evidenced-Based Practices (EBP) KIT</w:t>
      </w:r>
      <w:r w:rsidR="004E3826" w:rsidRPr="004E3826">
        <w:rPr>
          <w:rFonts w:ascii="Times New Roman" w:hAnsi="Times New Roman" w:cs="Times New Roman"/>
          <w:color w:val="1F4E79" w:themeColor="accent1" w:themeShade="80"/>
        </w:rPr>
        <w:t>.</w:t>
      </w:r>
    </w:p>
    <w:p w14:paraId="40D20375" w14:textId="0A5E2B9F" w:rsidR="004B33E6" w:rsidRDefault="004B33E6" w:rsidP="004B33E6">
      <w:pPr>
        <w:pStyle w:val="ListParagraph"/>
        <w:numPr>
          <w:ilvl w:val="0"/>
          <w:numId w:val="12"/>
        </w:numPr>
        <w:rPr>
          <w:rFonts w:ascii="Times New Roman" w:hAnsi="Times New Roman" w:cs="Times New Roman"/>
          <w:color w:val="1F4E79" w:themeColor="accent1" w:themeShade="80"/>
        </w:rPr>
      </w:pPr>
      <w:r>
        <w:rPr>
          <w:rFonts w:ascii="Times New Roman" w:hAnsi="Times New Roman" w:cs="Times New Roman"/>
          <w:color w:val="1F4E79" w:themeColor="accent1" w:themeShade="80"/>
        </w:rPr>
        <w:t xml:space="preserve">This version of the </w:t>
      </w:r>
      <w:r w:rsidR="006432AB">
        <w:rPr>
          <w:rFonts w:ascii="Times New Roman" w:hAnsi="Times New Roman" w:cs="Times New Roman"/>
          <w:color w:val="1F4E79" w:themeColor="accent1" w:themeShade="80"/>
        </w:rPr>
        <w:t>Kansas Department for Aging and Disability Services Assertive Community Treatment Scale was finalized on 04/19/2022.</w:t>
      </w:r>
    </w:p>
    <w:p w14:paraId="59BC2377" w14:textId="710EF91C" w:rsidR="00D029D6" w:rsidRDefault="00D029D6" w:rsidP="004B33E6">
      <w:pPr>
        <w:pStyle w:val="ListParagraph"/>
        <w:numPr>
          <w:ilvl w:val="0"/>
          <w:numId w:val="12"/>
        </w:numPr>
        <w:rPr>
          <w:rFonts w:ascii="Times New Roman" w:hAnsi="Times New Roman" w:cs="Times New Roman"/>
          <w:color w:val="1F4E79" w:themeColor="accent1" w:themeShade="80"/>
        </w:rPr>
      </w:pPr>
      <w:r w:rsidRPr="2F6E3B69">
        <w:rPr>
          <w:rFonts w:ascii="Times New Roman" w:hAnsi="Times New Roman" w:cs="Times New Roman"/>
          <w:color w:val="1F4E79" w:themeColor="accent1" w:themeShade="80"/>
        </w:rPr>
        <w:t xml:space="preserve">Meeting full fidelity requires a score of 80% or higher for ACT and 70% or higher for Flexible ACT. </w:t>
      </w:r>
    </w:p>
    <w:p w14:paraId="45F20092" w14:textId="031CC1D2" w:rsidR="00D029D6" w:rsidRDefault="00EF2463" w:rsidP="004B33E6">
      <w:pPr>
        <w:pStyle w:val="ListParagraph"/>
        <w:numPr>
          <w:ilvl w:val="0"/>
          <w:numId w:val="12"/>
        </w:numPr>
        <w:rPr>
          <w:rFonts w:ascii="Times New Roman" w:hAnsi="Times New Roman" w:cs="Times New Roman"/>
          <w:color w:val="1F4E79" w:themeColor="accent1" w:themeShade="80"/>
        </w:rPr>
      </w:pPr>
      <w:r w:rsidRPr="2F6E3B69">
        <w:rPr>
          <w:rFonts w:ascii="Times New Roman" w:hAnsi="Times New Roman" w:cs="Times New Roman"/>
          <w:color w:val="1F4E79" w:themeColor="accent1" w:themeShade="80"/>
        </w:rPr>
        <w:t>A fidelity review that scores no more than 15% lower than the full fidelity requirement, may receive a conditional approval if the CCBHC demonstrates the program modifications are necessary and relevant to the community being served</w:t>
      </w:r>
      <w:r w:rsidR="00791BB8" w:rsidRPr="2F6E3B69">
        <w:rPr>
          <w:rFonts w:ascii="Times New Roman" w:hAnsi="Times New Roman" w:cs="Times New Roman"/>
          <w:color w:val="1F4E79" w:themeColor="accent1" w:themeShade="80"/>
        </w:rPr>
        <w:t>. A modified program plan should be submitted to KDADS for conditional approval. If a modified plan is not justified, an improvement plan and TA request will be required for conditional approval with a partial fidelity status.</w:t>
      </w:r>
    </w:p>
    <w:p w14:paraId="5FD92F00" w14:textId="153ECB0B" w:rsidR="004A6393" w:rsidRPr="004B33E6" w:rsidRDefault="004A6393" w:rsidP="004B33E6">
      <w:pPr>
        <w:pStyle w:val="ListParagraph"/>
        <w:numPr>
          <w:ilvl w:val="0"/>
          <w:numId w:val="12"/>
        </w:numPr>
        <w:rPr>
          <w:rFonts w:ascii="Times New Roman" w:hAnsi="Times New Roman" w:cs="Times New Roman"/>
          <w:color w:val="1F4E79" w:themeColor="accent1" w:themeShade="80"/>
        </w:rPr>
      </w:pPr>
      <w:r w:rsidRPr="2F6E3B69">
        <w:rPr>
          <w:rFonts w:ascii="Times New Roman" w:hAnsi="Times New Roman" w:cs="Times New Roman"/>
          <w:color w:val="1F4E79" w:themeColor="accent1" w:themeShade="80"/>
        </w:rPr>
        <w:t>Any score below 65% for ACT or 55% for Flexible ACT will require a corrective action plan and an additional fidelity review before CCBHC Certification or Recertification.</w:t>
      </w:r>
    </w:p>
    <w:sectPr w:rsidR="004A6393" w:rsidRPr="004B33E6">
      <w:footerReference w:type="default" r:id="rId11"/>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3E50" w14:textId="77777777" w:rsidR="009844E6" w:rsidRDefault="009844E6">
      <w:pPr>
        <w:spacing w:before="0" w:after="0" w:line="240" w:lineRule="auto"/>
      </w:pPr>
      <w:r>
        <w:separator/>
      </w:r>
    </w:p>
  </w:endnote>
  <w:endnote w:type="continuationSeparator" w:id="0">
    <w:p w14:paraId="59293F06" w14:textId="77777777" w:rsidR="009844E6" w:rsidRDefault="009844E6">
      <w:pPr>
        <w:spacing w:before="0" w:after="0" w:line="240" w:lineRule="auto"/>
      </w:pPr>
      <w:r>
        <w:continuationSeparator/>
      </w:r>
    </w:p>
  </w:endnote>
  <w:endnote w:type="continuationNotice" w:id="1">
    <w:p w14:paraId="71DEAC8D" w14:textId="77777777" w:rsidR="009844E6" w:rsidRDefault="009844E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35F8" w14:textId="16CF3961" w:rsidR="009820C4" w:rsidRDefault="00F6357D">
    <w:pPr>
      <w:pStyle w:val="Footer"/>
      <w:jc w:val="center"/>
      <w:rPr>
        <w:noProof/>
      </w:rPr>
    </w:pPr>
    <w:r>
      <w:t xml:space="preserve">Page | </w:t>
    </w:r>
    <w:r>
      <w:fldChar w:fldCharType="begin"/>
    </w:r>
    <w:r>
      <w:instrText xml:space="preserve"> PAGE   \* MERGEFORMAT </w:instrText>
    </w:r>
    <w:r>
      <w:fldChar w:fldCharType="separate"/>
    </w:r>
    <w:r w:rsidR="003845AE">
      <w:rPr>
        <w:noProof/>
      </w:rPr>
      <w:t>2</w:t>
    </w:r>
    <w:r>
      <w:rPr>
        <w:noProof/>
      </w:rPr>
      <w:fldChar w:fldCharType="end"/>
    </w:r>
  </w:p>
  <w:p w14:paraId="26D8F217" w14:textId="004497F5" w:rsidR="00175220" w:rsidRDefault="00175220">
    <w:pPr>
      <w:pStyle w:val="Footer"/>
      <w:jc w:val="center"/>
    </w:pPr>
    <w:r>
      <w:rPr>
        <w:noProof/>
      </w:rPr>
      <w:t>04/19/2022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1AD5" w14:textId="77777777" w:rsidR="009844E6" w:rsidRDefault="009844E6">
      <w:pPr>
        <w:spacing w:before="0" w:after="0" w:line="240" w:lineRule="auto"/>
      </w:pPr>
      <w:r>
        <w:separator/>
      </w:r>
    </w:p>
  </w:footnote>
  <w:footnote w:type="continuationSeparator" w:id="0">
    <w:p w14:paraId="389C7798" w14:textId="77777777" w:rsidR="009844E6" w:rsidRDefault="009844E6">
      <w:pPr>
        <w:spacing w:before="0" w:after="0" w:line="240" w:lineRule="auto"/>
      </w:pPr>
      <w:r>
        <w:continuationSeparator/>
      </w:r>
    </w:p>
  </w:footnote>
  <w:footnote w:type="continuationNotice" w:id="1">
    <w:p w14:paraId="024A29BA" w14:textId="77777777" w:rsidR="009844E6" w:rsidRDefault="009844E6">
      <w:pPr>
        <w:spacing w:before="0" w:after="0" w:line="240" w:lineRule="auto"/>
      </w:pPr>
    </w:p>
  </w:footnote>
</w:footnotes>
</file>

<file path=word/intelligence.xml><?xml version="1.0" encoding="utf-8"?>
<int:Intelligence xmlns:int="http://schemas.microsoft.com/office/intelligence/2019/intelligence">
  <int:IntelligenceSettings/>
  <int:Manifest>
    <int:ParagraphRange paragraphId="1173487762" textId="476584031" start="11" length="6" invalidationStart="11" invalidationLength="6" id="w6N7wiTf"/>
  </int:Manifest>
  <int:Observations>
    <int:Content id="w6N7wiT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A066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F8628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23824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C424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2B01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227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0A4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2C69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6CDC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EA95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BFD409F"/>
    <w:multiLevelType w:val="hybridMultilevel"/>
    <w:tmpl w:val="A352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A248C"/>
    <w:multiLevelType w:val="hybridMultilevel"/>
    <w:tmpl w:val="70BC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73447"/>
    <w:multiLevelType w:val="hybridMultilevel"/>
    <w:tmpl w:val="7CAA0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16AEA"/>
    <w:multiLevelType w:val="hybridMultilevel"/>
    <w:tmpl w:val="CF2E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88"/>
    <w:rsid w:val="000025D0"/>
    <w:rsid w:val="000027E1"/>
    <w:rsid w:val="00006A11"/>
    <w:rsid w:val="000238A0"/>
    <w:rsid w:val="00026301"/>
    <w:rsid w:val="000325DB"/>
    <w:rsid w:val="000361C9"/>
    <w:rsid w:val="00041D01"/>
    <w:rsid w:val="000423E6"/>
    <w:rsid w:val="000608FB"/>
    <w:rsid w:val="0006458F"/>
    <w:rsid w:val="000827B7"/>
    <w:rsid w:val="00083498"/>
    <w:rsid w:val="00095E78"/>
    <w:rsid w:val="000A0C47"/>
    <w:rsid w:val="000C3DCC"/>
    <w:rsid w:val="000C4680"/>
    <w:rsid w:val="000D181A"/>
    <w:rsid w:val="000D617A"/>
    <w:rsid w:val="000E7C98"/>
    <w:rsid w:val="000F1211"/>
    <w:rsid w:val="000F4067"/>
    <w:rsid w:val="000F596E"/>
    <w:rsid w:val="000F5F88"/>
    <w:rsid w:val="000F6845"/>
    <w:rsid w:val="001008EB"/>
    <w:rsid w:val="0010397A"/>
    <w:rsid w:val="00111FE2"/>
    <w:rsid w:val="00116893"/>
    <w:rsid w:val="00134013"/>
    <w:rsid w:val="001371C7"/>
    <w:rsid w:val="00137FC6"/>
    <w:rsid w:val="00143BB3"/>
    <w:rsid w:val="00160EC2"/>
    <w:rsid w:val="00163FDC"/>
    <w:rsid w:val="00164BED"/>
    <w:rsid w:val="00172D46"/>
    <w:rsid w:val="00175220"/>
    <w:rsid w:val="0018089A"/>
    <w:rsid w:val="00184C0E"/>
    <w:rsid w:val="001862C8"/>
    <w:rsid w:val="00186E17"/>
    <w:rsid w:val="00187AAC"/>
    <w:rsid w:val="00187BC6"/>
    <w:rsid w:val="00194506"/>
    <w:rsid w:val="001B4172"/>
    <w:rsid w:val="001B54BC"/>
    <w:rsid w:val="001B59E6"/>
    <w:rsid w:val="001D2580"/>
    <w:rsid w:val="001D55A6"/>
    <w:rsid w:val="001D64D8"/>
    <w:rsid w:val="001E17A5"/>
    <w:rsid w:val="001E1A50"/>
    <w:rsid w:val="001E3EEF"/>
    <w:rsid w:val="001F0ECD"/>
    <w:rsid w:val="00217C71"/>
    <w:rsid w:val="00223652"/>
    <w:rsid w:val="002236F4"/>
    <w:rsid w:val="00224428"/>
    <w:rsid w:val="00250C0F"/>
    <w:rsid w:val="00253639"/>
    <w:rsid w:val="0025642E"/>
    <w:rsid w:val="00256907"/>
    <w:rsid w:val="0025737C"/>
    <w:rsid w:val="00271AD2"/>
    <w:rsid w:val="0027691F"/>
    <w:rsid w:val="00287829"/>
    <w:rsid w:val="002919A9"/>
    <w:rsid w:val="00293F70"/>
    <w:rsid w:val="002A5A35"/>
    <w:rsid w:val="002B013D"/>
    <w:rsid w:val="002B0196"/>
    <w:rsid w:val="002D3C86"/>
    <w:rsid w:val="002F4C38"/>
    <w:rsid w:val="003035CC"/>
    <w:rsid w:val="00310448"/>
    <w:rsid w:val="00311162"/>
    <w:rsid w:val="003140E7"/>
    <w:rsid w:val="00335238"/>
    <w:rsid w:val="00345BBC"/>
    <w:rsid w:val="003536ED"/>
    <w:rsid w:val="00354217"/>
    <w:rsid w:val="00375EA1"/>
    <w:rsid w:val="00380D1D"/>
    <w:rsid w:val="00381E5E"/>
    <w:rsid w:val="003845AE"/>
    <w:rsid w:val="00396E79"/>
    <w:rsid w:val="003A7BCA"/>
    <w:rsid w:val="003B27A6"/>
    <w:rsid w:val="003B33AD"/>
    <w:rsid w:val="003C1433"/>
    <w:rsid w:val="003C1C7D"/>
    <w:rsid w:val="003C2D6E"/>
    <w:rsid w:val="003D32DF"/>
    <w:rsid w:val="003E56AD"/>
    <w:rsid w:val="003F36D0"/>
    <w:rsid w:val="003F5210"/>
    <w:rsid w:val="003F588C"/>
    <w:rsid w:val="003F7F7F"/>
    <w:rsid w:val="00403399"/>
    <w:rsid w:val="004044D0"/>
    <w:rsid w:val="00407B32"/>
    <w:rsid w:val="00411E92"/>
    <w:rsid w:val="0041596E"/>
    <w:rsid w:val="00416F94"/>
    <w:rsid w:val="00422BBE"/>
    <w:rsid w:val="004334FC"/>
    <w:rsid w:val="00435404"/>
    <w:rsid w:val="00435890"/>
    <w:rsid w:val="00437144"/>
    <w:rsid w:val="00460F67"/>
    <w:rsid w:val="0048080A"/>
    <w:rsid w:val="0048305A"/>
    <w:rsid w:val="004A5EF6"/>
    <w:rsid w:val="004A6393"/>
    <w:rsid w:val="004A6F2D"/>
    <w:rsid w:val="004B33E6"/>
    <w:rsid w:val="004B5214"/>
    <w:rsid w:val="004C04E3"/>
    <w:rsid w:val="004D0BDA"/>
    <w:rsid w:val="004E18A7"/>
    <w:rsid w:val="004E3826"/>
    <w:rsid w:val="00536573"/>
    <w:rsid w:val="00561826"/>
    <w:rsid w:val="00562C33"/>
    <w:rsid w:val="00570B6A"/>
    <w:rsid w:val="005960F1"/>
    <w:rsid w:val="005962A4"/>
    <w:rsid w:val="005A18B3"/>
    <w:rsid w:val="005D6DE4"/>
    <w:rsid w:val="005E0B68"/>
    <w:rsid w:val="005F031E"/>
    <w:rsid w:val="006167ED"/>
    <w:rsid w:val="00620ED4"/>
    <w:rsid w:val="006220BD"/>
    <w:rsid w:val="006240A7"/>
    <w:rsid w:val="006242C5"/>
    <w:rsid w:val="006347A3"/>
    <w:rsid w:val="00634D0C"/>
    <w:rsid w:val="00636E1C"/>
    <w:rsid w:val="00637C25"/>
    <w:rsid w:val="006432AB"/>
    <w:rsid w:val="006570E4"/>
    <w:rsid w:val="0066138A"/>
    <w:rsid w:val="0067244D"/>
    <w:rsid w:val="00677841"/>
    <w:rsid w:val="006821B3"/>
    <w:rsid w:val="00690D26"/>
    <w:rsid w:val="0069119A"/>
    <w:rsid w:val="006C2D1C"/>
    <w:rsid w:val="006C712E"/>
    <w:rsid w:val="006D1321"/>
    <w:rsid w:val="006E74B0"/>
    <w:rsid w:val="006E7721"/>
    <w:rsid w:val="006F69F3"/>
    <w:rsid w:val="0070103F"/>
    <w:rsid w:val="007010A7"/>
    <w:rsid w:val="007053D7"/>
    <w:rsid w:val="00705DA6"/>
    <w:rsid w:val="00706A0B"/>
    <w:rsid w:val="00707459"/>
    <w:rsid w:val="0071404F"/>
    <w:rsid w:val="007203C1"/>
    <w:rsid w:val="00722224"/>
    <w:rsid w:val="007254BB"/>
    <w:rsid w:val="0075748F"/>
    <w:rsid w:val="00760571"/>
    <w:rsid w:val="00775E57"/>
    <w:rsid w:val="007871B8"/>
    <w:rsid w:val="00790804"/>
    <w:rsid w:val="007913E3"/>
    <w:rsid w:val="00791BB8"/>
    <w:rsid w:val="007A0CE3"/>
    <w:rsid w:val="007A41BF"/>
    <w:rsid w:val="007A78FE"/>
    <w:rsid w:val="007C4053"/>
    <w:rsid w:val="007C413B"/>
    <w:rsid w:val="007C6535"/>
    <w:rsid w:val="00816B9E"/>
    <w:rsid w:val="00816CD5"/>
    <w:rsid w:val="00833DB6"/>
    <w:rsid w:val="00843CC5"/>
    <w:rsid w:val="008500C4"/>
    <w:rsid w:val="00853699"/>
    <w:rsid w:val="00857882"/>
    <w:rsid w:val="00865DE2"/>
    <w:rsid w:val="008832A4"/>
    <w:rsid w:val="00885B74"/>
    <w:rsid w:val="00887BF8"/>
    <w:rsid w:val="00897B8D"/>
    <w:rsid w:val="008A39D5"/>
    <w:rsid w:val="008A60B3"/>
    <w:rsid w:val="008A69B1"/>
    <w:rsid w:val="008C3BB1"/>
    <w:rsid w:val="008C3DBA"/>
    <w:rsid w:val="008C5E70"/>
    <w:rsid w:val="008C676D"/>
    <w:rsid w:val="008D398C"/>
    <w:rsid w:val="008E508A"/>
    <w:rsid w:val="008F20AB"/>
    <w:rsid w:val="009009E6"/>
    <w:rsid w:val="00906744"/>
    <w:rsid w:val="00930B05"/>
    <w:rsid w:val="00932110"/>
    <w:rsid w:val="00933FDF"/>
    <w:rsid w:val="009469C9"/>
    <w:rsid w:val="009533A1"/>
    <w:rsid w:val="00953EC4"/>
    <w:rsid w:val="00962B82"/>
    <w:rsid w:val="00962D29"/>
    <w:rsid w:val="00971F34"/>
    <w:rsid w:val="00973428"/>
    <w:rsid w:val="009758D4"/>
    <w:rsid w:val="00975C44"/>
    <w:rsid w:val="00977819"/>
    <w:rsid w:val="009807C7"/>
    <w:rsid w:val="009820C4"/>
    <w:rsid w:val="009844E6"/>
    <w:rsid w:val="00984E7C"/>
    <w:rsid w:val="00997E13"/>
    <w:rsid w:val="009A4060"/>
    <w:rsid w:val="009A601A"/>
    <w:rsid w:val="009B1324"/>
    <w:rsid w:val="009B5DAD"/>
    <w:rsid w:val="009C4108"/>
    <w:rsid w:val="009C4391"/>
    <w:rsid w:val="009C6287"/>
    <w:rsid w:val="009D1EA0"/>
    <w:rsid w:val="009D38D6"/>
    <w:rsid w:val="009D52BD"/>
    <w:rsid w:val="009E0FAC"/>
    <w:rsid w:val="009E5C4F"/>
    <w:rsid w:val="009F20CE"/>
    <w:rsid w:val="00A03004"/>
    <w:rsid w:val="00A039E1"/>
    <w:rsid w:val="00A21B96"/>
    <w:rsid w:val="00A22C36"/>
    <w:rsid w:val="00A2306E"/>
    <w:rsid w:val="00A23DEA"/>
    <w:rsid w:val="00A3778E"/>
    <w:rsid w:val="00A5149D"/>
    <w:rsid w:val="00A71709"/>
    <w:rsid w:val="00A7338E"/>
    <w:rsid w:val="00A77B3D"/>
    <w:rsid w:val="00A804E8"/>
    <w:rsid w:val="00A90BDC"/>
    <w:rsid w:val="00AA2B2A"/>
    <w:rsid w:val="00AB276F"/>
    <w:rsid w:val="00AC4987"/>
    <w:rsid w:val="00AC4C68"/>
    <w:rsid w:val="00AC726F"/>
    <w:rsid w:val="00AC72C3"/>
    <w:rsid w:val="00AD200D"/>
    <w:rsid w:val="00AE64E3"/>
    <w:rsid w:val="00AF1C05"/>
    <w:rsid w:val="00AF6495"/>
    <w:rsid w:val="00B35FC2"/>
    <w:rsid w:val="00B375B0"/>
    <w:rsid w:val="00B4766A"/>
    <w:rsid w:val="00B50E83"/>
    <w:rsid w:val="00B51BE6"/>
    <w:rsid w:val="00B6188C"/>
    <w:rsid w:val="00B62BE4"/>
    <w:rsid w:val="00B76EA0"/>
    <w:rsid w:val="00B7713B"/>
    <w:rsid w:val="00B97328"/>
    <w:rsid w:val="00BB2A0D"/>
    <w:rsid w:val="00BB31AD"/>
    <w:rsid w:val="00BB76E7"/>
    <w:rsid w:val="00BC2E19"/>
    <w:rsid w:val="00BC4247"/>
    <w:rsid w:val="00BD0BD3"/>
    <w:rsid w:val="00BD569A"/>
    <w:rsid w:val="00BE25DD"/>
    <w:rsid w:val="00BE4876"/>
    <w:rsid w:val="00BF1C0E"/>
    <w:rsid w:val="00C015F2"/>
    <w:rsid w:val="00C037EF"/>
    <w:rsid w:val="00C22356"/>
    <w:rsid w:val="00C23441"/>
    <w:rsid w:val="00C25AF8"/>
    <w:rsid w:val="00C369DE"/>
    <w:rsid w:val="00C4370F"/>
    <w:rsid w:val="00C669BB"/>
    <w:rsid w:val="00C707EB"/>
    <w:rsid w:val="00C71D80"/>
    <w:rsid w:val="00C72317"/>
    <w:rsid w:val="00C729ED"/>
    <w:rsid w:val="00C82DC3"/>
    <w:rsid w:val="00C83A9E"/>
    <w:rsid w:val="00C925F2"/>
    <w:rsid w:val="00C92617"/>
    <w:rsid w:val="00C9447A"/>
    <w:rsid w:val="00CA35D0"/>
    <w:rsid w:val="00CA7ACF"/>
    <w:rsid w:val="00CB2618"/>
    <w:rsid w:val="00CC0E88"/>
    <w:rsid w:val="00CC3438"/>
    <w:rsid w:val="00CD19D5"/>
    <w:rsid w:val="00CD2C7D"/>
    <w:rsid w:val="00CD4518"/>
    <w:rsid w:val="00CE7405"/>
    <w:rsid w:val="00D0035C"/>
    <w:rsid w:val="00D029D6"/>
    <w:rsid w:val="00D03F55"/>
    <w:rsid w:val="00D214EA"/>
    <w:rsid w:val="00D277FA"/>
    <w:rsid w:val="00D476D9"/>
    <w:rsid w:val="00D56912"/>
    <w:rsid w:val="00D65FA2"/>
    <w:rsid w:val="00D7718B"/>
    <w:rsid w:val="00D77E5B"/>
    <w:rsid w:val="00D85D09"/>
    <w:rsid w:val="00D906C4"/>
    <w:rsid w:val="00D9172E"/>
    <w:rsid w:val="00DA14A8"/>
    <w:rsid w:val="00DD6288"/>
    <w:rsid w:val="00DD71BE"/>
    <w:rsid w:val="00DF147D"/>
    <w:rsid w:val="00E13802"/>
    <w:rsid w:val="00E21521"/>
    <w:rsid w:val="00E22C47"/>
    <w:rsid w:val="00E32EAD"/>
    <w:rsid w:val="00E37BE1"/>
    <w:rsid w:val="00E42593"/>
    <w:rsid w:val="00E52A4C"/>
    <w:rsid w:val="00E5618A"/>
    <w:rsid w:val="00E8433C"/>
    <w:rsid w:val="00E8658E"/>
    <w:rsid w:val="00E93108"/>
    <w:rsid w:val="00E96080"/>
    <w:rsid w:val="00E962D2"/>
    <w:rsid w:val="00EB5927"/>
    <w:rsid w:val="00EC2CE0"/>
    <w:rsid w:val="00EC3A14"/>
    <w:rsid w:val="00ED51DC"/>
    <w:rsid w:val="00EE76D7"/>
    <w:rsid w:val="00EF2463"/>
    <w:rsid w:val="00F00724"/>
    <w:rsid w:val="00F0213D"/>
    <w:rsid w:val="00F12963"/>
    <w:rsid w:val="00F15B49"/>
    <w:rsid w:val="00F237BB"/>
    <w:rsid w:val="00F478C9"/>
    <w:rsid w:val="00F53A45"/>
    <w:rsid w:val="00F55774"/>
    <w:rsid w:val="00F6357D"/>
    <w:rsid w:val="00F642F5"/>
    <w:rsid w:val="00F716C8"/>
    <w:rsid w:val="00F73E0A"/>
    <w:rsid w:val="00F82D7B"/>
    <w:rsid w:val="00F86B8B"/>
    <w:rsid w:val="00F901AD"/>
    <w:rsid w:val="00F93CD3"/>
    <w:rsid w:val="00F96400"/>
    <w:rsid w:val="00F96674"/>
    <w:rsid w:val="00FC7E53"/>
    <w:rsid w:val="00FD5D6A"/>
    <w:rsid w:val="00FE40EE"/>
    <w:rsid w:val="00FE4556"/>
    <w:rsid w:val="00FE7BE1"/>
    <w:rsid w:val="00FF351B"/>
    <w:rsid w:val="00FF6B19"/>
    <w:rsid w:val="092D11FC"/>
    <w:rsid w:val="113823E1"/>
    <w:rsid w:val="1ADF0627"/>
    <w:rsid w:val="1C82C40E"/>
    <w:rsid w:val="1E16A6E9"/>
    <w:rsid w:val="1FB2774A"/>
    <w:rsid w:val="1FBA64D0"/>
    <w:rsid w:val="22EA180C"/>
    <w:rsid w:val="27BD892F"/>
    <w:rsid w:val="2F6E3B69"/>
    <w:rsid w:val="3256362A"/>
    <w:rsid w:val="3D89A638"/>
    <w:rsid w:val="3E757BA5"/>
    <w:rsid w:val="4CEFCF0E"/>
    <w:rsid w:val="4D86A1A5"/>
    <w:rsid w:val="50257792"/>
    <w:rsid w:val="525A12C8"/>
    <w:rsid w:val="52733B25"/>
    <w:rsid w:val="683F582E"/>
    <w:rsid w:val="6A170308"/>
    <w:rsid w:val="7504B2D9"/>
    <w:rsid w:val="7609B0A3"/>
    <w:rsid w:val="79D823FC"/>
    <w:rsid w:val="7ADB2988"/>
    <w:rsid w:val="7C76F9E9"/>
    <w:rsid w:val="7D0FC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739D4D"/>
  <w15:chartTrackingRefBased/>
  <w15:docId w15:val="{4D9406F0-3EEB-40F6-9E1A-00270E18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40" w:after="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5AE"/>
    <w:rPr>
      <w:szCs w:val="20"/>
    </w:rPr>
  </w:style>
  <w:style w:type="paragraph" w:styleId="Heading1">
    <w:name w:val="heading 1"/>
    <w:basedOn w:val="Normal"/>
    <w:next w:val="Normal"/>
    <w:uiPriority w:val="2"/>
    <w:qFormat/>
    <w:pPr>
      <w:keepNext/>
      <w:keepLines/>
      <w:spacing w:before="240"/>
      <w:outlineLvl w:val="0"/>
    </w:pPr>
    <w:rPr>
      <w:rFonts w:asciiTheme="majorHAnsi" w:eastAsiaTheme="majorEastAsia" w:hAnsiTheme="majorHAnsi" w:cstheme="majorBidi"/>
      <w:caps/>
      <w:color w:val="2E74B5" w:themeColor="accent1" w:themeShade="BF"/>
    </w:rPr>
  </w:style>
  <w:style w:type="paragraph" w:styleId="Heading2">
    <w:name w:val="heading 2"/>
    <w:basedOn w:val="Normal"/>
    <w:next w:val="Normal"/>
    <w:link w:val="Heading2Char"/>
    <w:uiPriority w:val="2"/>
    <w:semiHidden/>
    <w:unhideWhenUsed/>
    <w:qFormat/>
    <w:rsid w:val="00435404"/>
    <w:pPr>
      <w:keepNext/>
      <w:keepLines/>
      <w:spacing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2"/>
    <w:semiHidden/>
    <w:unhideWhenUsed/>
    <w:rsid w:val="001B59E6"/>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2"/>
    <w:semiHidden/>
    <w:unhideWhenUsed/>
    <w:qFormat/>
    <w:rsid w:val="001B59E6"/>
    <w:pPr>
      <w:keepNext/>
      <w:keepLines/>
      <w:spacing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2"/>
    <w:semiHidden/>
    <w:unhideWhenUsed/>
    <w:qFormat/>
    <w:rsid w:val="001B59E6"/>
    <w:pPr>
      <w:keepNext/>
      <w:keepLines/>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2"/>
    <w:semiHidden/>
    <w:unhideWhenUsed/>
    <w:qFormat/>
    <w:rsid w:val="001B59E6"/>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2"/>
    <w:semiHidden/>
    <w:unhideWhenUsed/>
    <w:qFormat/>
    <w:rsid w:val="001B59E6"/>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2"/>
    <w:semiHidden/>
    <w:unhideWhenUsed/>
    <w:qFormat/>
    <w:rsid w:val="001B59E6"/>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1B59E6"/>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uiPriority w:val="1"/>
    <w:qFormat/>
    <w:rsid w:val="00CC3438"/>
    <w:pPr>
      <w:pBdr>
        <w:top w:val="single" w:sz="12" w:space="1" w:color="595959" w:themeColor="text1" w:themeTint="A6"/>
      </w:pBdr>
      <w:spacing w:before="0" w:after="120" w:line="240" w:lineRule="auto"/>
    </w:pPr>
    <w:rPr>
      <w:rFonts w:asciiTheme="majorHAnsi" w:eastAsiaTheme="majorEastAsia" w:hAnsiTheme="majorHAnsi" w:cstheme="majorBidi"/>
      <w:b/>
      <w:bCs/>
      <w:color w:val="595959" w:themeColor="text1" w:themeTint="A6"/>
      <w:kern w:val="28"/>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table" w:styleId="GridTable4-Accent1">
    <w:name w:val="Grid Table 4 Accent 1"/>
    <w:basedOn w:val="TableNormal"/>
    <w:uiPriority w:val="49"/>
    <w:rsid w:val="00A90BDC"/>
    <w:tblPr>
      <w:tblStyleRowBandSize w:val="1"/>
      <w:tblStyleColBandSize w:val="1"/>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43" w:type="dxa"/>
        <w:right w:w="43" w:type="dxa"/>
      </w:tblCellMar>
    </w:tblPr>
    <w:tblStylePr w:type="firstRow">
      <w:rPr>
        <w:b/>
        <w:bCs/>
        <w:color w:val="FFFFFF" w:themeColor="background1"/>
      </w:rPr>
      <w:tblPr/>
      <w:trPr>
        <w:tblHeader/>
      </w:trPr>
      <w:tcPr>
        <w:shd w:val="clear" w:color="auto" w:fill="2E74B5" w:themeFill="accent1" w:themeFillShade="BF"/>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PlaceholderText">
    <w:name w:val="Placeholder Text"/>
    <w:basedOn w:val="DefaultParagraphFont"/>
    <w:uiPriority w:val="99"/>
    <w:semiHidden/>
    <w:rsid w:val="008A69B1"/>
    <w:rPr>
      <w:color w:val="595959" w:themeColor="text1" w:themeTint="A6"/>
      <w:sz w:val="22"/>
    </w:rPr>
  </w:style>
  <w:style w:type="paragraph" w:customStyle="1" w:styleId="Notes">
    <w:name w:val="Notes"/>
    <w:basedOn w:val="Normal"/>
    <w:uiPriority w:val="3"/>
    <w:qFormat/>
  </w:style>
  <w:style w:type="paragraph" w:styleId="Footer">
    <w:name w:val="footer"/>
    <w:basedOn w:val="Normal"/>
    <w:link w:val="FooterChar"/>
    <w:uiPriority w:val="99"/>
    <w:unhideWhenUsed/>
    <w:rsid w:val="003845AE"/>
    <w:pPr>
      <w:spacing w:before="0" w:after="0" w:line="240" w:lineRule="auto"/>
    </w:pPr>
  </w:style>
  <w:style w:type="character" w:customStyle="1" w:styleId="FooterChar">
    <w:name w:val="Footer Char"/>
    <w:basedOn w:val="DefaultParagraphFont"/>
    <w:link w:val="Footer"/>
    <w:uiPriority w:val="99"/>
    <w:rsid w:val="003845AE"/>
    <w:rPr>
      <w:szCs w:val="20"/>
    </w:rPr>
  </w:style>
  <w:style w:type="paragraph" w:styleId="BalloonText">
    <w:name w:val="Balloon Text"/>
    <w:basedOn w:val="Normal"/>
    <w:link w:val="BalloonTextChar"/>
    <w:uiPriority w:val="99"/>
    <w:semiHidden/>
    <w:unhideWhenUsed/>
    <w:rsid w:val="001B59E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B59E6"/>
    <w:rPr>
      <w:rFonts w:ascii="Segoe UI" w:hAnsi="Segoe UI" w:cs="Segoe UI"/>
      <w:sz w:val="22"/>
      <w:szCs w:val="18"/>
    </w:rPr>
  </w:style>
  <w:style w:type="paragraph" w:styleId="Bibliography">
    <w:name w:val="Bibliography"/>
    <w:basedOn w:val="Normal"/>
    <w:next w:val="Normal"/>
    <w:uiPriority w:val="37"/>
    <w:semiHidden/>
    <w:unhideWhenUsed/>
    <w:rsid w:val="001B59E6"/>
  </w:style>
  <w:style w:type="paragraph" w:styleId="BlockText">
    <w:name w:val="Block Text"/>
    <w:basedOn w:val="Normal"/>
    <w:uiPriority w:val="99"/>
    <w:semiHidden/>
    <w:unhideWhenUsed/>
    <w:rsid w:val="008A69B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2E74B5" w:themeColor="accent1" w:themeShade="BF"/>
    </w:rPr>
  </w:style>
  <w:style w:type="paragraph" w:styleId="BodyText">
    <w:name w:val="Body Text"/>
    <w:basedOn w:val="Normal"/>
    <w:link w:val="BodyTextChar"/>
    <w:uiPriority w:val="99"/>
    <w:semiHidden/>
    <w:unhideWhenUsed/>
    <w:rsid w:val="001B59E6"/>
    <w:pPr>
      <w:spacing w:after="120"/>
    </w:pPr>
  </w:style>
  <w:style w:type="character" w:customStyle="1" w:styleId="BodyTextChar">
    <w:name w:val="Body Text Char"/>
    <w:basedOn w:val="DefaultParagraphFont"/>
    <w:link w:val="BodyText"/>
    <w:uiPriority w:val="99"/>
    <w:semiHidden/>
    <w:rsid w:val="001B59E6"/>
    <w:rPr>
      <w:sz w:val="22"/>
      <w:szCs w:val="20"/>
    </w:rPr>
  </w:style>
  <w:style w:type="paragraph" w:styleId="BodyText2">
    <w:name w:val="Body Text 2"/>
    <w:basedOn w:val="Normal"/>
    <w:link w:val="BodyText2Char"/>
    <w:uiPriority w:val="99"/>
    <w:semiHidden/>
    <w:unhideWhenUsed/>
    <w:rsid w:val="001B59E6"/>
    <w:pPr>
      <w:spacing w:after="120" w:line="480" w:lineRule="auto"/>
    </w:pPr>
  </w:style>
  <w:style w:type="character" w:customStyle="1" w:styleId="BodyText2Char">
    <w:name w:val="Body Text 2 Char"/>
    <w:basedOn w:val="DefaultParagraphFont"/>
    <w:link w:val="BodyText2"/>
    <w:uiPriority w:val="99"/>
    <w:semiHidden/>
    <w:rsid w:val="001B59E6"/>
    <w:rPr>
      <w:sz w:val="22"/>
      <w:szCs w:val="20"/>
    </w:rPr>
  </w:style>
  <w:style w:type="paragraph" w:styleId="BodyText3">
    <w:name w:val="Body Text 3"/>
    <w:basedOn w:val="Normal"/>
    <w:link w:val="BodyText3Char"/>
    <w:uiPriority w:val="99"/>
    <w:semiHidden/>
    <w:unhideWhenUsed/>
    <w:rsid w:val="001B59E6"/>
    <w:pPr>
      <w:spacing w:after="120"/>
    </w:pPr>
    <w:rPr>
      <w:szCs w:val="16"/>
    </w:rPr>
  </w:style>
  <w:style w:type="character" w:customStyle="1" w:styleId="BodyText3Char">
    <w:name w:val="Body Text 3 Char"/>
    <w:basedOn w:val="DefaultParagraphFont"/>
    <w:link w:val="BodyText3"/>
    <w:uiPriority w:val="99"/>
    <w:semiHidden/>
    <w:rsid w:val="001B59E6"/>
    <w:rPr>
      <w:sz w:val="22"/>
      <w:szCs w:val="16"/>
    </w:rPr>
  </w:style>
  <w:style w:type="paragraph" w:styleId="BodyTextFirstIndent">
    <w:name w:val="Body Text First Indent"/>
    <w:basedOn w:val="BodyText"/>
    <w:link w:val="BodyTextFirstIndentChar"/>
    <w:uiPriority w:val="99"/>
    <w:semiHidden/>
    <w:unhideWhenUsed/>
    <w:rsid w:val="001B59E6"/>
    <w:pPr>
      <w:spacing w:after="40"/>
      <w:ind w:firstLine="360"/>
    </w:pPr>
  </w:style>
  <w:style w:type="character" w:customStyle="1" w:styleId="BodyTextFirstIndentChar">
    <w:name w:val="Body Text First Indent Char"/>
    <w:basedOn w:val="BodyTextChar"/>
    <w:link w:val="BodyTextFirstIndent"/>
    <w:uiPriority w:val="99"/>
    <w:semiHidden/>
    <w:rsid w:val="001B59E6"/>
    <w:rPr>
      <w:sz w:val="22"/>
      <w:szCs w:val="20"/>
    </w:rPr>
  </w:style>
  <w:style w:type="paragraph" w:styleId="BodyTextIndent">
    <w:name w:val="Body Text Indent"/>
    <w:basedOn w:val="Normal"/>
    <w:link w:val="BodyTextIndentChar"/>
    <w:uiPriority w:val="99"/>
    <w:semiHidden/>
    <w:unhideWhenUsed/>
    <w:rsid w:val="001B59E6"/>
    <w:pPr>
      <w:spacing w:after="120"/>
      <w:ind w:left="360"/>
    </w:pPr>
  </w:style>
  <w:style w:type="character" w:customStyle="1" w:styleId="BodyTextIndentChar">
    <w:name w:val="Body Text Indent Char"/>
    <w:basedOn w:val="DefaultParagraphFont"/>
    <w:link w:val="BodyTextIndent"/>
    <w:uiPriority w:val="99"/>
    <w:semiHidden/>
    <w:rsid w:val="001B59E6"/>
    <w:rPr>
      <w:sz w:val="22"/>
      <w:szCs w:val="20"/>
    </w:rPr>
  </w:style>
  <w:style w:type="paragraph" w:styleId="BodyTextFirstIndent2">
    <w:name w:val="Body Text First Indent 2"/>
    <w:basedOn w:val="BodyTextIndent"/>
    <w:link w:val="BodyTextFirstIndent2Char"/>
    <w:uiPriority w:val="99"/>
    <w:semiHidden/>
    <w:unhideWhenUsed/>
    <w:rsid w:val="001B59E6"/>
    <w:pPr>
      <w:spacing w:after="40"/>
      <w:ind w:firstLine="360"/>
    </w:pPr>
  </w:style>
  <w:style w:type="character" w:customStyle="1" w:styleId="BodyTextFirstIndent2Char">
    <w:name w:val="Body Text First Indent 2 Char"/>
    <w:basedOn w:val="BodyTextIndentChar"/>
    <w:link w:val="BodyTextFirstIndent2"/>
    <w:uiPriority w:val="99"/>
    <w:semiHidden/>
    <w:rsid w:val="001B59E6"/>
    <w:rPr>
      <w:sz w:val="22"/>
      <w:szCs w:val="20"/>
    </w:rPr>
  </w:style>
  <w:style w:type="paragraph" w:styleId="BodyTextIndent2">
    <w:name w:val="Body Text Indent 2"/>
    <w:basedOn w:val="Normal"/>
    <w:link w:val="BodyTextIndent2Char"/>
    <w:uiPriority w:val="99"/>
    <w:semiHidden/>
    <w:unhideWhenUsed/>
    <w:rsid w:val="001B59E6"/>
    <w:pPr>
      <w:spacing w:after="120" w:line="480" w:lineRule="auto"/>
      <w:ind w:left="360"/>
    </w:pPr>
  </w:style>
  <w:style w:type="character" w:customStyle="1" w:styleId="BodyTextIndent2Char">
    <w:name w:val="Body Text Indent 2 Char"/>
    <w:basedOn w:val="DefaultParagraphFont"/>
    <w:link w:val="BodyTextIndent2"/>
    <w:uiPriority w:val="99"/>
    <w:semiHidden/>
    <w:rsid w:val="001B59E6"/>
    <w:rPr>
      <w:sz w:val="22"/>
      <w:szCs w:val="20"/>
    </w:rPr>
  </w:style>
  <w:style w:type="paragraph" w:styleId="BodyTextIndent3">
    <w:name w:val="Body Text Indent 3"/>
    <w:basedOn w:val="Normal"/>
    <w:link w:val="BodyTextIndent3Char"/>
    <w:uiPriority w:val="99"/>
    <w:semiHidden/>
    <w:unhideWhenUsed/>
    <w:rsid w:val="001B59E6"/>
    <w:pPr>
      <w:spacing w:after="120"/>
      <w:ind w:left="360"/>
    </w:pPr>
    <w:rPr>
      <w:szCs w:val="16"/>
    </w:rPr>
  </w:style>
  <w:style w:type="character" w:customStyle="1" w:styleId="BodyTextIndent3Char">
    <w:name w:val="Body Text Indent 3 Char"/>
    <w:basedOn w:val="DefaultParagraphFont"/>
    <w:link w:val="BodyTextIndent3"/>
    <w:uiPriority w:val="99"/>
    <w:semiHidden/>
    <w:rsid w:val="001B59E6"/>
    <w:rPr>
      <w:sz w:val="22"/>
      <w:szCs w:val="16"/>
    </w:rPr>
  </w:style>
  <w:style w:type="character" w:styleId="BookTitle">
    <w:name w:val="Book Title"/>
    <w:basedOn w:val="DefaultParagraphFont"/>
    <w:uiPriority w:val="33"/>
    <w:semiHidden/>
    <w:unhideWhenUsed/>
    <w:qFormat/>
    <w:rsid w:val="001B59E6"/>
    <w:rPr>
      <w:b/>
      <w:bCs/>
      <w:i/>
      <w:iCs/>
      <w:spacing w:val="5"/>
      <w:sz w:val="22"/>
    </w:rPr>
  </w:style>
  <w:style w:type="paragraph" w:styleId="Caption">
    <w:name w:val="caption"/>
    <w:basedOn w:val="Normal"/>
    <w:next w:val="Normal"/>
    <w:uiPriority w:val="35"/>
    <w:semiHidden/>
    <w:unhideWhenUsed/>
    <w:qFormat/>
    <w:rsid w:val="001B59E6"/>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1B59E6"/>
    <w:pPr>
      <w:spacing w:before="0" w:after="0" w:line="240" w:lineRule="auto"/>
      <w:ind w:left="4320"/>
    </w:pPr>
  </w:style>
  <w:style w:type="character" w:customStyle="1" w:styleId="ClosingChar">
    <w:name w:val="Closing Char"/>
    <w:basedOn w:val="DefaultParagraphFont"/>
    <w:link w:val="Closing"/>
    <w:uiPriority w:val="99"/>
    <w:semiHidden/>
    <w:rsid w:val="001B59E6"/>
    <w:rPr>
      <w:sz w:val="22"/>
      <w:szCs w:val="20"/>
    </w:rPr>
  </w:style>
  <w:style w:type="table" w:styleId="ColorfulGrid">
    <w:name w:val="Colorful Grid"/>
    <w:basedOn w:val="TableNormal"/>
    <w:uiPriority w:val="73"/>
    <w:semiHidden/>
    <w:unhideWhenUsed/>
    <w:rsid w:val="001B59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B59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1B59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1B59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1B59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1B59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1B59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1B59E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B59E6"/>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1B59E6"/>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1B59E6"/>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1B59E6"/>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1B59E6"/>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1B59E6"/>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1B59E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B59E6"/>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B59E6"/>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B59E6"/>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1B59E6"/>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B59E6"/>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B59E6"/>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B59E6"/>
    <w:rPr>
      <w:sz w:val="22"/>
      <w:szCs w:val="16"/>
    </w:rPr>
  </w:style>
  <w:style w:type="paragraph" w:styleId="CommentText">
    <w:name w:val="annotation text"/>
    <w:basedOn w:val="Normal"/>
    <w:link w:val="CommentTextChar"/>
    <w:uiPriority w:val="99"/>
    <w:semiHidden/>
    <w:unhideWhenUsed/>
    <w:rsid w:val="001B59E6"/>
    <w:pPr>
      <w:spacing w:line="240" w:lineRule="auto"/>
    </w:pPr>
  </w:style>
  <w:style w:type="character" w:customStyle="1" w:styleId="CommentTextChar">
    <w:name w:val="Comment Text Char"/>
    <w:basedOn w:val="DefaultParagraphFont"/>
    <w:link w:val="CommentText"/>
    <w:uiPriority w:val="99"/>
    <w:semiHidden/>
    <w:rsid w:val="001B59E6"/>
    <w:rPr>
      <w:sz w:val="22"/>
      <w:szCs w:val="20"/>
    </w:rPr>
  </w:style>
  <w:style w:type="paragraph" w:styleId="CommentSubject">
    <w:name w:val="annotation subject"/>
    <w:basedOn w:val="CommentText"/>
    <w:next w:val="CommentText"/>
    <w:link w:val="CommentSubjectChar"/>
    <w:uiPriority w:val="99"/>
    <w:semiHidden/>
    <w:unhideWhenUsed/>
    <w:rsid w:val="001B59E6"/>
    <w:rPr>
      <w:b/>
      <w:bCs/>
    </w:rPr>
  </w:style>
  <w:style w:type="character" w:customStyle="1" w:styleId="CommentSubjectChar">
    <w:name w:val="Comment Subject Char"/>
    <w:basedOn w:val="CommentTextChar"/>
    <w:link w:val="CommentSubject"/>
    <w:uiPriority w:val="99"/>
    <w:semiHidden/>
    <w:rsid w:val="001B59E6"/>
    <w:rPr>
      <w:b/>
      <w:bCs/>
      <w:sz w:val="22"/>
      <w:szCs w:val="20"/>
    </w:rPr>
  </w:style>
  <w:style w:type="table" w:styleId="DarkList">
    <w:name w:val="Dark List"/>
    <w:basedOn w:val="TableNormal"/>
    <w:uiPriority w:val="70"/>
    <w:semiHidden/>
    <w:unhideWhenUsed/>
    <w:rsid w:val="001B59E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B59E6"/>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1B59E6"/>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1B59E6"/>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1B59E6"/>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1B59E6"/>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1B59E6"/>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1B59E6"/>
  </w:style>
  <w:style w:type="character" w:customStyle="1" w:styleId="DateChar">
    <w:name w:val="Date Char"/>
    <w:basedOn w:val="DefaultParagraphFont"/>
    <w:link w:val="Date"/>
    <w:uiPriority w:val="99"/>
    <w:semiHidden/>
    <w:rsid w:val="001B59E6"/>
    <w:rPr>
      <w:sz w:val="22"/>
      <w:szCs w:val="20"/>
    </w:rPr>
  </w:style>
  <w:style w:type="paragraph" w:styleId="DocumentMap">
    <w:name w:val="Document Map"/>
    <w:basedOn w:val="Normal"/>
    <w:link w:val="DocumentMapChar"/>
    <w:uiPriority w:val="99"/>
    <w:semiHidden/>
    <w:unhideWhenUsed/>
    <w:rsid w:val="001B59E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B59E6"/>
    <w:rPr>
      <w:rFonts w:ascii="Segoe UI" w:hAnsi="Segoe UI" w:cs="Segoe UI"/>
      <w:sz w:val="22"/>
      <w:szCs w:val="16"/>
    </w:rPr>
  </w:style>
  <w:style w:type="paragraph" w:styleId="E-mailSignature">
    <w:name w:val="E-mail Signature"/>
    <w:basedOn w:val="Normal"/>
    <w:link w:val="E-mailSignatureChar"/>
    <w:uiPriority w:val="99"/>
    <w:semiHidden/>
    <w:unhideWhenUsed/>
    <w:rsid w:val="001B59E6"/>
    <w:pPr>
      <w:spacing w:before="0" w:after="0" w:line="240" w:lineRule="auto"/>
    </w:pPr>
  </w:style>
  <w:style w:type="character" w:customStyle="1" w:styleId="E-mailSignatureChar">
    <w:name w:val="E-mail Signature Char"/>
    <w:basedOn w:val="DefaultParagraphFont"/>
    <w:link w:val="E-mailSignature"/>
    <w:uiPriority w:val="99"/>
    <w:semiHidden/>
    <w:rsid w:val="001B59E6"/>
    <w:rPr>
      <w:sz w:val="22"/>
      <w:szCs w:val="20"/>
    </w:rPr>
  </w:style>
  <w:style w:type="character" w:styleId="Emphasis">
    <w:name w:val="Emphasis"/>
    <w:basedOn w:val="DefaultParagraphFont"/>
    <w:uiPriority w:val="20"/>
    <w:semiHidden/>
    <w:unhideWhenUsed/>
    <w:qFormat/>
    <w:rsid w:val="001B59E6"/>
    <w:rPr>
      <w:i/>
      <w:iCs/>
      <w:sz w:val="22"/>
    </w:rPr>
  </w:style>
  <w:style w:type="character" w:styleId="EndnoteReference">
    <w:name w:val="endnote reference"/>
    <w:basedOn w:val="DefaultParagraphFont"/>
    <w:uiPriority w:val="99"/>
    <w:semiHidden/>
    <w:unhideWhenUsed/>
    <w:rsid w:val="001B59E6"/>
    <w:rPr>
      <w:sz w:val="22"/>
      <w:vertAlign w:val="superscript"/>
    </w:rPr>
  </w:style>
  <w:style w:type="paragraph" w:styleId="EndnoteText">
    <w:name w:val="endnote text"/>
    <w:basedOn w:val="Normal"/>
    <w:link w:val="EndnoteTextChar"/>
    <w:uiPriority w:val="99"/>
    <w:semiHidden/>
    <w:unhideWhenUsed/>
    <w:rsid w:val="001B59E6"/>
    <w:pPr>
      <w:spacing w:before="0" w:after="0" w:line="240" w:lineRule="auto"/>
    </w:pPr>
  </w:style>
  <w:style w:type="character" w:customStyle="1" w:styleId="EndnoteTextChar">
    <w:name w:val="Endnote Text Char"/>
    <w:basedOn w:val="DefaultParagraphFont"/>
    <w:link w:val="EndnoteText"/>
    <w:uiPriority w:val="99"/>
    <w:semiHidden/>
    <w:rsid w:val="001B59E6"/>
    <w:rPr>
      <w:sz w:val="22"/>
      <w:szCs w:val="20"/>
    </w:rPr>
  </w:style>
  <w:style w:type="paragraph" w:styleId="EnvelopeAddress">
    <w:name w:val="envelope address"/>
    <w:basedOn w:val="Normal"/>
    <w:uiPriority w:val="99"/>
    <w:semiHidden/>
    <w:unhideWhenUsed/>
    <w:rsid w:val="001B59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B59E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1B59E6"/>
    <w:rPr>
      <w:color w:val="954F72" w:themeColor="followedHyperlink"/>
      <w:sz w:val="22"/>
      <w:u w:val="single"/>
    </w:rPr>
  </w:style>
  <w:style w:type="character" w:styleId="FootnoteReference">
    <w:name w:val="footnote reference"/>
    <w:basedOn w:val="DefaultParagraphFont"/>
    <w:uiPriority w:val="99"/>
    <w:semiHidden/>
    <w:unhideWhenUsed/>
    <w:rsid w:val="001B59E6"/>
    <w:rPr>
      <w:sz w:val="22"/>
      <w:vertAlign w:val="superscript"/>
    </w:rPr>
  </w:style>
  <w:style w:type="paragraph" w:styleId="FootnoteText">
    <w:name w:val="footnote text"/>
    <w:basedOn w:val="Normal"/>
    <w:link w:val="FootnoteTextChar"/>
    <w:uiPriority w:val="99"/>
    <w:semiHidden/>
    <w:unhideWhenUsed/>
    <w:rsid w:val="001B59E6"/>
    <w:pPr>
      <w:spacing w:before="0" w:after="0" w:line="240" w:lineRule="auto"/>
    </w:pPr>
  </w:style>
  <w:style w:type="character" w:customStyle="1" w:styleId="FootnoteTextChar">
    <w:name w:val="Footnote Text Char"/>
    <w:basedOn w:val="DefaultParagraphFont"/>
    <w:link w:val="FootnoteText"/>
    <w:uiPriority w:val="99"/>
    <w:semiHidden/>
    <w:rsid w:val="001B59E6"/>
    <w:rPr>
      <w:sz w:val="22"/>
      <w:szCs w:val="20"/>
    </w:rPr>
  </w:style>
  <w:style w:type="table" w:styleId="GridTable1Light">
    <w:name w:val="Grid Table 1 Light"/>
    <w:basedOn w:val="TableNormal"/>
    <w:uiPriority w:val="46"/>
    <w:rsid w:val="001B59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B59E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B59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B59E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B59E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B59E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B59E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B59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B59E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1B59E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1B59E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1B59E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1B59E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1B59E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1B59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B59E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1B59E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1B59E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1B59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1B59E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1B59E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1B59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1B59E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1B59E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1B59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1B59E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1B59E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1B59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B59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1B59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1B59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1B59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1B59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1B59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1B59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B59E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1B59E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1B59E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B59E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1B59E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1B59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1B59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B59E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1B59E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1B59E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1B59E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1B59E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1B59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3845AE"/>
    <w:pPr>
      <w:spacing w:before="0" w:after="0" w:line="240" w:lineRule="auto"/>
    </w:pPr>
  </w:style>
  <w:style w:type="character" w:customStyle="1" w:styleId="HeaderChar">
    <w:name w:val="Header Char"/>
    <w:basedOn w:val="DefaultParagraphFont"/>
    <w:link w:val="Header"/>
    <w:uiPriority w:val="99"/>
    <w:rsid w:val="003845AE"/>
    <w:rPr>
      <w:szCs w:val="20"/>
    </w:rPr>
  </w:style>
  <w:style w:type="character" w:customStyle="1" w:styleId="Heading3Char">
    <w:name w:val="Heading 3 Char"/>
    <w:basedOn w:val="DefaultParagraphFont"/>
    <w:link w:val="Heading3"/>
    <w:uiPriority w:val="2"/>
    <w:semiHidden/>
    <w:rsid w:val="006240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2"/>
    <w:semiHidden/>
    <w:rsid w:val="006240A7"/>
    <w:rPr>
      <w:rFonts w:asciiTheme="majorHAnsi" w:eastAsiaTheme="majorEastAsia" w:hAnsiTheme="majorHAnsi" w:cstheme="majorBidi"/>
      <w:i/>
      <w:iCs/>
      <w:color w:val="2E74B5" w:themeColor="accent1" w:themeShade="BF"/>
      <w:sz w:val="22"/>
      <w:szCs w:val="20"/>
    </w:rPr>
  </w:style>
  <w:style w:type="character" w:customStyle="1" w:styleId="Heading5Char">
    <w:name w:val="Heading 5 Char"/>
    <w:basedOn w:val="DefaultParagraphFont"/>
    <w:link w:val="Heading5"/>
    <w:uiPriority w:val="2"/>
    <w:semiHidden/>
    <w:rsid w:val="006240A7"/>
    <w:rPr>
      <w:rFonts w:asciiTheme="majorHAnsi" w:eastAsiaTheme="majorEastAsia" w:hAnsiTheme="majorHAnsi" w:cstheme="majorBidi"/>
      <w:color w:val="2E74B5" w:themeColor="accent1" w:themeShade="BF"/>
      <w:sz w:val="22"/>
      <w:szCs w:val="20"/>
    </w:rPr>
  </w:style>
  <w:style w:type="character" w:customStyle="1" w:styleId="Heading6Char">
    <w:name w:val="Heading 6 Char"/>
    <w:basedOn w:val="DefaultParagraphFont"/>
    <w:link w:val="Heading6"/>
    <w:uiPriority w:val="2"/>
    <w:semiHidden/>
    <w:rsid w:val="006240A7"/>
    <w:rPr>
      <w:rFonts w:asciiTheme="majorHAnsi" w:eastAsiaTheme="majorEastAsia" w:hAnsiTheme="majorHAnsi" w:cstheme="majorBidi"/>
      <w:color w:val="1F4D78" w:themeColor="accent1" w:themeShade="7F"/>
      <w:sz w:val="22"/>
      <w:szCs w:val="20"/>
    </w:rPr>
  </w:style>
  <w:style w:type="character" w:customStyle="1" w:styleId="Heading7Char">
    <w:name w:val="Heading 7 Char"/>
    <w:basedOn w:val="DefaultParagraphFont"/>
    <w:link w:val="Heading7"/>
    <w:uiPriority w:val="2"/>
    <w:semiHidden/>
    <w:rsid w:val="006240A7"/>
    <w:rPr>
      <w:rFonts w:asciiTheme="majorHAnsi" w:eastAsiaTheme="majorEastAsia" w:hAnsiTheme="majorHAnsi" w:cstheme="majorBidi"/>
      <w:i/>
      <w:iCs/>
      <w:color w:val="1F4D78" w:themeColor="accent1" w:themeShade="7F"/>
      <w:sz w:val="22"/>
      <w:szCs w:val="20"/>
    </w:rPr>
  </w:style>
  <w:style w:type="character" w:customStyle="1" w:styleId="Heading8Char">
    <w:name w:val="Heading 8 Char"/>
    <w:basedOn w:val="DefaultParagraphFont"/>
    <w:link w:val="Heading8"/>
    <w:uiPriority w:val="2"/>
    <w:semiHidden/>
    <w:rsid w:val="006240A7"/>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6240A7"/>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1B59E6"/>
    <w:rPr>
      <w:sz w:val="22"/>
    </w:rPr>
  </w:style>
  <w:style w:type="paragraph" w:styleId="HTMLAddress">
    <w:name w:val="HTML Address"/>
    <w:basedOn w:val="Normal"/>
    <w:link w:val="HTMLAddressChar"/>
    <w:uiPriority w:val="99"/>
    <w:semiHidden/>
    <w:unhideWhenUsed/>
    <w:rsid w:val="001B59E6"/>
    <w:pPr>
      <w:spacing w:before="0" w:after="0" w:line="240" w:lineRule="auto"/>
    </w:pPr>
    <w:rPr>
      <w:i/>
      <w:iCs/>
    </w:rPr>
  </w:style>
  <w:style w:type="character" w:customStyle="1" w:styleId="HTMLAddressChar">
    <w:name w:val="HTML Address Char"/>
    <w:basedOn w:val="DefaultParagraphFont"/>
    <w:link w:val="HTMLAddress"/>
    <w:uiPriority w:val="99"/>
    <w:semiHidden/>
    <w:rsid w:val="001B59E6"/>
    <w:rPr>
      <w:i/>
      <w:iCs/>
      <w:sz w:val="22"/>
      <w:szCs w:val="20"/>
    </w:rPr>
  </w:style>
  <w:style w:type="character" w:styleId="HTMLCite">
    <w:name w:val="HTML Cite"/>
    <w:basedOn w:val="DefaultParagraphFont"/>
    <w:uiPriority w:val="99"/>
    <w:semiHidden/>
    <w:unhideWhenUsed/>
    <w:rsid w:val="001B59E6"/>
    <w:rPr>
      <w:i/>
      <w:iCs/>
      <w:sz w:val="22"/>
    </w:rPr>
  </w:style>
  <w:style w:type="character" w:styleId="HTMLCode">
    <w:name w:val="HTML Code"/>
    <w:basedOn w:val="DefaultParagraphFont"/>
    <w:uiPriority w:val="99"/>
    <w:semiHidden/>
    <w:unhideWhenUsed/>
    <w:rsid w:val="001B59E6"/>
    <w:rPr>
      <w:rFonts w:ascii="Consolas" w:hAnsi="Consolas"/>
      <w:sz w:val="22"/>
      <w:szCs w:val="20"/>
    </w:rPr>
  </w:style>
  <w:style w:type="character" w:styleId="HTMLDefinition">
    <w:name w:val="HTML Definition"/>
    <w:basedOn w:val="DefaultParagraphFont"/>
    <w:uiPriority w:val="99"/>
    <w:semiHidden/>
    <w:unhideWhenUsed/>
    <w:rsid w:val="001B59E6"/>
    <w:rPr>
      <w:i/>
      <w:iCs/>
      <w:sz w:val="22"/>
    </w:rPr>
  </w:style>
  <w:style w:type="character" w:styleId="HTMLKeyboard">
    <w:name w:val="HTML Keyboard"/>
    <w:basedOn w:val="DefaultParagraphFont"/>
    <w:uiPriority w:val="99"/>
    <w:semiHidden/>
    <w:unhideWhenUsed/>
    <w:rsid w:val="001B59E6"/>
    <w:rPr>
      <w:rFonts w:ascii="Consolas" w:hAnsi="Consolas"/>
      <w:sz w:val="22"/>
      <w:szCs w:val="20"/>
    </w:rPr>
  </w:style>
  <w:style w:type="paragraph" w:styleId="HTMLPreformatted">
    <w:name w:val="HTML Preformatted"/>
    <w:basedOn w:val="Normal"/>
    <w:link w:val="HTMLPreformattedChar"/>
    <w:uiPriority w:val="99"/>
    <w:semiHidden/>
    <w:unhideWhenUsed/>
    <w:rsid w:val="001B59E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B59E6"/>
    <w:rPr>
      <w:rFonts w:ascii="Consolas" w:hAnsi="Consolas"/>
      <w:sz w:val="22"/>
      <w:szCs w:val="20"/>
    </w:rPr>
  </w:style>
  <w:style w:type="character" w:styleId="HTMLSample">
    <w:name w:val="HTML Sample"/>
    <w:basedOn w:val="DefaultParagraphFont"/>
    <w:uiPriority w:val="99"/>
    <w:semiHidden/>
    <w:unhideWhenUsed/>
    <w:rsid w:val="001B59E6"/>
    <w:rPr>
      <w:rFonts w:ascii="Consolas" w:hAnsi="Consolas"/>
      <w:sz w:val="24"/>
      <w:szCs w:val="24"/>
    </w:rPr>
  </w:style>
  <w:style w:type="character" w:styleId="HTMLTypewriter">
    <w:name w:val="HTML Typewriter"/>
    <w:basedOn w:val="DefaultParagraphFont"/>
    <w:uiPriority w:val="99"/>
    <w:semiHidden/>
    <w:unhideWhenUsed/>
    <w:rsid w:val="001B59E6"/>
    <w:rPr>
      <w:rFonts w:ascii="Consolas" w:hAnsi="Consolas"/>
      <w:sz w:val="22"/>
      <w:szCs w:val="20"/>
    </w:rPr>
  </w:style>
  <w:style w:type="character" w:styleId="HTMLVariable">
    <w:name w:val="HTML Variable"/>
    <w:basedOn w:val="DefaultParagraphFont"/>
    <w:uiPriority w:val="99"/>
    <w:semiHidden/>
    <w:unhideWhenUsed/>
    <w:rsid w:val="001B59E6"/>
    <w:rPr>
      <w:i/>
      <w:iCs/>
      <w:sz w:val="22"/>
    </w:rPr>
  </w:style>
  <w:style w:type="character" w:styleId="Hyperlink">
    <w:name w:val="Hyperlink"/>
    <w:basedOn w:val="DefaultParagraphFont"/>
    <w:uiPriority w:val="99"/>
    <w:semiHidden/>
    <w:unhideWhenUsed/>
    <w:rsid w:val="001B59E6"/>
    <w:rPr>
      <w:color w:val="0563C1" w:themeColor="hyperlink"/>
      <w:sz w:val="22"/>
      <w:u w:val="single"/>
    </w:rPr>
  </w:style>
  <w:style w:type="paragraph" w:styleId="Index1">
    <w:name w:val="index 1"/>
    <w:basedOn w:val="Normal"/>
    <w:next w:val="Normal"/>
    <w:autoRedefine/>
    <w:uiPriority w:val="99"/>
    <w:semiHidden/>
    <w:unhideWhenUsed/>
    <w:rsid w:val="001B59E6"/>
    <w:pPr>
      <w:spacing w:before="0" w:after="0" w:line="240" w:lineRule="auto"/>
      <w:ind w:left="200" w:hanging="200"/>
    </w:pPr>
  </w:style>
  <w:style w:type="paragraph" w:styleId="Index2">
    <w:name w:val="index 2"/>
    <w:basedOn w:val="Normal"/>
    <w:next w:val="Normal"/>
    <w:autoRedefine/>
    <w:uiPriority w:val="99"/>
    <w:semiHidden/>
    <w:unhideWhenUsed/>
    <w:rsid w:val="001B59E6"/>
    <w:pPr>
      <w:spacing w:before="0" w:after="0" w:line="240" w:lineRule="auto"/>
      <w:ind w:left="400" w:hanging="200"/>
    </w:pPr>
  </w:style>
  <w:style w:type="paragraph" w:styleId="Index3">
    <w:name w:val="index 3"/>
    <w:basedOn w:val="Normal"/>
    <w:next w:val="Normal"/>
    <w:autoRedefine/>
    <w:uiPriority w:val="99"/>
    <w:semiHidden/>
    <w:unhideWhenUsed/>
    <w:rsid w:val="001B59E6"/>
    <w:pPr>
      <w:spacing w:before="0" w:after="0" w:line="240" w:lineRule="auto"/>
      <w:ind w:left="600" w:hanging="200"/>
    </w:pPr>
  </w:style>
  <w:style w:type="paragraph" w:styleId="Index4">
    <w:name w:val="index 4"/>
    <w:basedOn w:val="Normal"/>
    <w:next w:val="Normal"/>
    <w:autoRedefine/>
    <w:uiPriority w:val="99"/>
    <w:semiHidden/>
    <w:unhideWhenUsed/>
    <w:rsid w:val="001B59E6"/>
    <w:pPr>
      <w:spacing w:before="0" w:after="0" w:line="240" w:lineRule="auto"/>
      <w:ind w:left="800" w:hanging="200"/>
    </w:pPr>
  </w:style>
  <w:style w:type="paragraph" w:styleId="Index5">
    <w:name w:val="index 5"/>
    <w:basedOn w:val="Normal"/>
    <w:next w:val="Normal"/>
    <w:autoRedefine/>
    <w:uiPriority w:val="99"/>
    <w:semiHidden/>
    <w:unhideWhenUsed/>
    <w:rsid w:val="001B59E6"/>
    <w:pPr>
      <w:spacing w:before="0" w:after="0" w:line="240" w:lineRule="auto"/>
      <w:ind w:left="1000" w:hanging="200"/>
    </w:pPr>
  </w:style>
  <w:style w:type="paragraph" w:styleId="Index6">
    <w:name w:val="index 6"/>
    <w:basedOn w:val="Normal"/>
    <w:next w:val="Normal"/>
    <w:autoRedefine/>
    <w:uiPriority w:val="99"/>
    <w:semiHidden/>
    <w:unhideWhenUsed/>
    <w:rsid w:val="001B59E6"/>
    <w:pPr>
      <w:spacing w:before="0" w:after="0" w:line="240" w:lineRule="auto"/>
      <w:ind w:left="1200" w:hanging="200"/>
    </w:pPr>
  </w:style>
  <w:style w:type="paragraph" w:styleId="Index7">
    <w:name w:val="index 7"/>
    <w:basedOn w:val="Normal"/>
    <w:next w:val="Normal"/>
    <w:autoRedefine/>
    <w:uiPriority w:val="99"/>
    <w:semiHidden/>
    <w:unhideWhenUsed/>
    <w:rsid w:val="001B59E6"/>
    <w:pPr>
      <w:spacing w:before="0" w:after="0" w:line="240" w:lineRule="auto"/>
      <w:ind w:left="1400" w:hanging="200"/>
    </w:pPr>
  </w:style>
  <w:style w:type="paragraph" w:styleId="Index8">
    <w:name w:val="index 8"/>
    <w:basedOn w:val="Normal"/>
    <w:next w:val="Normal"/>
    <w:autoRedefine/>
    <w:uiPriority w:val="99"/>
    <w:semiHidden/>
    <w:unhideWhenUsed/>
    <w:rsid w:val="001B59E6"/>
    <w:pPr>
      <w:spacing w:before="0" w:after="0" w:line="240" w:lineRule="auto"/>
      <w:ind w:left="1600" w:hanging="200"/>
    </w:pPr>
  </w:style>
  <w:style w:type="paragraph" w:styleId="Index9">
    <w:name w:val="index 9"/>
    <w:basedOn w:val="Normal"/>
    <w:next w:val="Normal"/>
    <w:autoRedefine/>
    <w:uiPriority w:val="99"/>
    <w:semiHidden/>
    <w:unhideWhenUsed/>
    <w:rsid w:val="001B59E6"/>
    <w:pPr>
      <w:spacing w:before="0" w:after="0" w:line="240" w:lineRule="auto"/>
      <w:ind w:left="1800" w:hanging="200"/>
    </w:pPr>
  </w:style>
  <w:style w:type="paragraph" w:styleId="IndexHeading">
    <w:name w:val="index heading"/>
    <w:basedOn w:val="Normal"/>
    <w:next w:val="Index1"/>
    <w:uiPriority w:val="99"/>
    <w:semiHidden/>
    <w:unhideWhenUsed/>
    <w:rsid w:val="001B59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A69B1"/>
    <w:rPr>
      <w:i/>
      <w:iCs/>
      <w:color w:val="2E74B5" w:themeColor="accent1" w:themeShade="BF"/>
      <w:sz w:val="22"/>
    </w:rPr>
  </w:style>
  <w:style w:type="paragraph" w:styleId="IntenseQuote">
    <w:name w:val="Intense Quote"/>
    <w:basedOn w:val="Normal"/>
    <w:next w:val="Normal"/>
    <w:link w:val="IntenseQuoteChar"/>
    <w:uiPriority w:val="30"/>
    <w:semiHidden/>
    <w:unhideWhenUsed/>
    <w:qFormat/>
    <w:rsid w:val="008A69B1"/>
    <w:pPr>
      <w:pBdr>
        <w:top w:val="single" w:sz="4" w:space="10" w:color="5B9BD5" w:themeColor="accent1"/>
        <w:bottom w:val="single" w:sz="4" w:space="10" w:color="5B9BD5" w:themeColor="accent1"/>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A69B1"/>
    <w:rPr>
      <w:i/>
      <w:iCs/>
      <w:color w:val="2E74B5" w:themeColor="accent1" w:themeShade="BF"/>
      <w:szCs w:val="20"/>
    </w:rPr>
  </w:style>
  <w:style w:type="character" w:styleId="IntenseReference">
    <w:name w:val="Intense Reference"/>
    <w:basedOn w:val="DefaultParagraphFont"/>
    <w:uiPriority w:val="32"/>
    <w:semiHidden/>
    <w:unhideWhenUsed/>
    <w:qFormat/>
    <w:rsid w:val="008A69B1"/>
    <w:rPr>
      <w:b/>
      <w:bCs/>
      <w:caps w:val="0"/>
      <w:smallCaps/>
      <w:color w:val="2E74B5" w:themeColor="accent1" w:themeShade="BF"/>
      <w:spacing w:val="5"/>
      <w:sz w:val="22"/>
    </w:rPr>
  </w:style>
  <w:style w:type="table" w:styleId="LightGrid">
    <w:name w:val="Light Grid"/>
    <w:basedOn w:val="TableNormal"/>
    <w:uiPriority w:val="62"/>
    <w:semiHidden/>
    <w:unhideWhenUsed/>
    <w:rsid w:val="001B59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B59E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1B59E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1B59E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1B59E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1B59E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1B59E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1B59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B59E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1B59E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1B59E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1B59E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1B59E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1B59E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1B59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B59E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1B59E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1B59E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1B59E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1B59E6"/>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1B59E6"/>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1B59E6"/>
    <w:rPr>
      <w:sz w:val="22"/>
    </w:rPr>
  </w:style>
  <w:style w:type="paragraph" w:styleId="List">
    <w:name w:val="List"/>
    <w:basedOn w:val="Normal"/>
    <w:uiPriority w:val="99"/>
    <w:semiHidden/>
    <w:unhideWhenUsed/>
    <w:rsid w:val="001B59E6"/>
    <w:pPr>
      <w:ind w:left="360" w:hanging="360"/>
      <w:contextualSpacing/>
    </w:pPr>
  </w:style>
  <w:style w:type="paragraph" w:styleId="List2">
    <w:name w:val="List 2"/>
    <w:basedOn w:val="Normal"/>
    <w:uiPriority w:val="99"/>
    <w:semiHidden/>
    <w:unhideWhenUsed/>
    <w:rsid w:val="001B59E6"/>
    <w:pPr>
      <w:ind w:left="720" w:hanging="360"/>
      <w:contextualSpacing/>
    </w:pPr>
  </w:style>
  <w:style w:type="paragraph" w:styleId="List3">
    <w:name w:val="List 3"/>
    <w:basedOn w:val="Normal"/>
    <w:uiPriority w:val="99"/>
    <w:semiHidden/>
    <w:unhideWhenUsed/>
    <w:rsid w:val="001B59E6"/>
    <w:pPr>
      <w:ind w:left="1080" w:hanging="360"/>
      <w:contextualSpacing/>
    </w:pPr>
  </w:style>
  <w:style w:type="paragraph" w:styleId="List4">
    <w:name w:val="List 4"/>
    <w:basedOn w:val="Normal"/>
    <w:uiPriority w:val="99"/>
    <w:semiHidden/>
    <w:unhideWhenUsed/>
    <w:rsid w:val="001B59E6"/>
    <w:pPr>
      <w:ind w:left="1440" w:hanging="360"/>
      <w:contextualSpacing/>
    </w:pPr>
  </w:style>
  <w:style w:type="paragraph" w:styleId="List5">
    <w:name w:val="List 5"/>
    <w:basedOn w:val="Normal"/>
    <w:uiPriority w:val="99"/>
    <w:semiHidden/>
    <w:unhideWhenUsed/>
    <w:rsid w:val="001B59E6"/>
    <w:pPr>
      <w:ind w:left="1800" w:hanging="360"/>
      <w:contextualSpacing/>
    </w:pPr>
  </w:style>
  <w:style w:type="paragraph" w:styleId="ListBullet">
    <w:name w:val="List Bullet"/>
    <w:basedOn w:val="Normal"/>
    <w:uiPriority w:val="99"/>
    <w:semiHidden/>
    <w:unhideWhenUsed/>
    <w:rsid w:val="001B59E6"/>
    <w:pPr>
      <w:numPr>
        <w:numId w:val="1"/>
      </w:numPr>
      <w:contextualSpacing/>
    </w:pPr>
  </w:style>
  <w:style w:type="paragraph" w:styleId="ListBullet2">
    <w:name w:val="List Bullet 2"/>
    <w:basedOn w:val="Normal"/>
    <w:uiPriority w:val="99"/>
    <w:semiHidden/>
    <w:unhideWhenUsed/>
    <w:rsid w:val="001B59E6"/>
    <w:pPr>
      <w:numPr>
        <w:numId w:val="2"/>
      </w:numPr>
      <w:contextualSpacing/>
    </w:pPr>
  </w:style>
  <w:style w:type="paragraph" w:styleId="ListBullet3">
    <w:name w:val="List Bullet 3"/>
    <w:basedOn w:val="Normal"/>
    <w:uiPriority w:val="99"/>
    <w:semiHidden/>
    <w:unhideWhenUsed/>
    <w:rsid w:val="001B59E6"/>
    <w:pPr>
      <w:numPr>
        <w:numId w:val="3"/>
      </w:numPr>
      <w:contextualSpacing/>
    </w:pPr>
  </w:style>
  <w:style w:type="paragraph" w:styleId="ListBullet4">
    <w:name w:val="List Bullet 4"/>
    <w:basedOn w:val="Normal"/>
    <w:uiPriority w:val="99"/>
    <w:semiHidden/>
    <w:unhideWhenUsed/>
    <w:rsid w:val="001B59E6"/>
    <w:pPr>
      <w:numPr>
        <w:numId w:val="4"/>
      </w:numPr>
      <w:contextualSpacing/>
    </w:pPr>
  </w:style>
  <w:style w:type="paragraph" w:styleId="ListBullet5">
    <w:name w:val="List Bullet 5"/>
    <w:basedOn w:val="Normal"/>
    <w:uiPriority w:val="99"/>
    <w:semiHidden/>
    <w:unhideWhenUsed/>
    <w:rsid w:val="001B59E6"/>
    <w:pPr>
      <w:numPr>
        <w:numId w:val="5"/>
      </w:numPr>
      <w:contextualSpacing/>
    </w:pPr>
  </w:style>
  <w:style w:type="paragraph" w:styleId="ListContinue">
    <w:name w:val="List Continue"/>
    <w:basedOn w:val="Normal"/>
    <w:uiPriority w:val="99"/>
    <w:semiHidden/>
    <w:unhideWhenUsed/>
    <w:rsid w:val="001B59E6"/>
    <w:pPr>
      <w:spacing w:after="120"/>
      <w:ind w:left="360"/>
      <w:contextualSpacing/>
    </w:pPr>
  </w:style>
  <w:style w:type="paragraph" w:styleId="ListContinue2">
    <w:name w:val="List Continue 2"/>
    <w:basedOn w:val="Normal"/>
    <w:uiPriority w:val="99"/>
    <w:semiHidden/>
    <w:unhideWhenUsed/>
    <w:rsid w:val="001B59E6"/>
    <w:pPr>
      <w:spacing w:after="120"/>
      <w:ind w:left="720"/>
      <w:contextualSpacing/>
    </w:pPr>
  </w:style>
  <w:style w:type="paragraph" w:styleId="ListContinue3">
    <w:name w:val="List Continue 3"/>
    <w:basedOn w:val="Normal"/>
    <w:uiPriority w:val="99"/>
    <w:semiHidden/>
    <w:unhideWhenUsed/>
    <w:rsid w:val="001B59E6"/>
    <w:pPr>
      <w:spacing w:after="120"/>
      <w:ind w:left="1080"/>
      <w:contextualSpacing/>
    </w:pPr>
  </w:style>
  <w:style w:type="paragraph" w:styleId="ListContinue4">
    <w:name w:val="List Continue 4"/>
    <w:basedOn w:val="Normal"/>
    <w:uiPriority w:val="99"/>
    <w:semiHidden/>
    <w:unhideWhenUsed/>
    <w:rsid w:val="001B59E6"/>
    <w:pPr>
      <w:spacing w:after="120"/>
      <w:ind w:left="1440"/>
      <w:contextualSpacing/>
    </w:pPr>
  </w:style>
  <w:style w:type="paragraph" w:styleId="ListContinue5">
    <w:name w:val="List Continue 5"/>
    <w:basedOn w:val="Normal"/>
    <w:uiPriority w:val="99"/>
    <w:semiHidden/>
    <w:unhideWhenUsed/>
    <w:rsid w:val="001B59E6"/>
    <w:pPr>
      <w:spacing w:after="120"/>
      <w:ind w:left="1800"/>
      <w:contextualSpacing/>
    </w:pPr>
  </w:style>
  <w:style w:type="paragraph" w:styleId="ListNumber">
    <w:name w:val="List Number"/>
    <w:basedOn w:val="Normal"/>
    <w:uiPriority w:val="99"/>
    <w:semiHidden/>
    <w:unhideWhenUsed/>
    <w:rsid w:val="001B59E6"/>
    <w:pPr>
      <w:numPr>
        <w:numId w:val="6"/>
      </w:numPr>
      <w:contextualSpacing/>
    </w:pPr>
  </w:style>
  <w:style w:type="paragraph" w:styleId="ListNumber2">
    <w:name w:val="List Number 2"/>
    <w:basedOn w:val="Normal"/>
    <w:uiPriority w:val="99"/>
    <w:semiHidden/>
    <w:unhideWhenUsed/>
    <w:rsid w:val="001B59E6"/>
    <w:pPr>
      <w:numPr>
        <w:numId w:val="7"/>
      </w:numPr>
      <w:contextualSpacing/>
    </w:pPr>
  </w:style>
  <w:style w:type="paragraph" w:styleId="ListNumber3">
    <w:name w:val="List Number 3"/>
    <w:basedOn w:val="Normal"/>
    <w:uiPriority w:val="99"/>
    <w:semiHidden/>
    <w:unhideWhenUsed/>
    <w:rsid w:val="001B59E6"/>
    <w:pPr>
      <w:numPr>
        <w:numId w:val="8"/>
      </w:numPr>
      <w:contextualSpacing/>
    </w:pPr>
  </w:style>
  <w:style w:type="paragraph" w:styleId="ListNumber4">
    <w:name w:val="List Number 4"/>
    <w:basedOn w:val="Normal"/>
    <w:uiPriority w:val="99"/>
    <w:semiHidden/>
    <w:unhideWhenUsed/>
    <w:rsid w:val="001B59E6"/>
    <w:pPr>
      <w:numPr>
        <w:numId w:val="9"/>
      </w:numPr>
      <w:contextualSpacing/>
    </w:pPr>
  </w:style>
  <w:style w:type="paragraph" w:styleId="ListNumber5">
    <w:name w:val="List Number 5"/>
    <w:basedOn w:val="Normal"/>
    <w:uiPriority w:val="99"/>
    <w:semiHidden/>
    <w:unhideWhenUsed/>
    <w:rsid w:val="001B59E6"/>
    <w:pPr>
      <w:numPr>
        <w:numId w:val="10"/>
      </w:numPr>
      <w:contextualSpacing/>
    </w:pPr>
  </w:style>
  <w:style w:type="paragraph" w:styleId="ListParagraph">
    <w:name w:val="List Paragraph"/>
    <w:basedOn w:val="Normal"/>
    <w:uiPriority w:val="34"/>
    <w:unhideWhenUsed/>
    <w:qFormat/>
    <w:rsid w:val="001B59E6"/>
    <w:pPr>
      <w:ind w:left="720"/>
      <w:contextualSpacing/>
    </w:pPr>
  </w:style>
  <w:style w:type="table" w:styleId="ListTable1Light">
    <w:name w:val="List Table 1 Light"/>
    <w:basedOn w:val="TableNormal"/>
    <w:uiPriority w:val="46"/>
    <w:rsid w:val="001B59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B59E6"/>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1B59E6"/>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1B59E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1B59E6"/>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1B59E6"/>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1B59E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1B59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B59E6"/>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1B59E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1B59E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1B59E6"/>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1B59E6"/>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1B59E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1B59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B59E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1B59E6"/>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1B59E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1B59E6"/>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1B59E6"/>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1B59E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1B59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B59E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1B59E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1B59E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1B59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1B59E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1B59E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1B59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B59E6"/>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B59E6"/>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B59E6"/>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B59E6"/>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B59E6"/>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B59E6"/>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B59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B59E6"/>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1B59E6"/>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1B59E6"/>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1B59E6"/>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1B59E6"/>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1B59E6"/>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1B59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B59E6"/>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B59E6"/>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B59E6"/>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B59E6"/>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B59E6"/>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B59E6"/>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B59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B59E6"/>
    <w:rPr>
      <w:rFonts w:ascii="Consolas" w:hAnsi="Consolas"/>
      <w:sz w:val="22"/>
      <w:szCs w:val="20"/>
    </w:rPr>
  </w:style>
  <w:style w:type="table" w:styleId="MediumGrid1">
    <w:name w:val="Medium Grid 1"/>
    <w:basedOn w:val="TableNormal"/>
    <w:uiPriority w:val="67"/>
    <w:semiHidden/>
    <w:unhideWhenUsed/>
    <w:rsid w:val="001B59E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B59E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1B59E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1B59E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1B59E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1B59E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1B59E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B59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B59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1B59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1B59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1B59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1B59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1B59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1B59E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B59E6"/>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1B59E6"/>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1B59E6"/>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1B59E6"/>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1B59E6"/>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1B59E6"/>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B59E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B59E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B59E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B59E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B59E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B59E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B59E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B59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B59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B59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B59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B59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B59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B59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B59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B59E6"/>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1B59E6"/>
    <w:pPr>
      <w:spacing w:after="0" w:line="240" w:lineRule="auto"/>
    </w:pPr>
    <w:rPr>
      <w:szCs w:val="20"/>
    </w:rPr>
  </w:style>
  <w:style w:type="paragraph" w:styleId="NormalWeb">
    <w:name w:val="Normal (Web)"/>
    <w:basedOn w:val="Normal"/>
    <w:uiPriority w:val="99"/>
    <w:semiHidden/>
    <w:unhideWhenUsed/>
    <w:rsid w:val="001B59E6"/>
    <w:rPr>
      <w:rFonts w:ascii="Times New Roman" w:hAnsi="Times New Roman" w:cs="Times New Roman"/>
      <w:sz w:val="24"/>
      <w:szCs w:val="24"/>
    </w:rPr>
  </w:style>
  <w:style w:type="paragraph" w:styleId="NormalIndent">
    <w:name w:val="Normal Indent"/>
    <w:basedOn w:val="Normal"/>
    <w:uiPriority w:val="99"/>
    <w:semiHidden/>
    <w:unhideWhenUsed/>
    <w:rsid w:val="001B59E6"/>
    <w:pPr>
      <w:ind w:left="720"/>
    </w:pPr>
  </w:style>
  <w:style w:type="paragraph" w:styleId="NoteHeading">
    <w:name w:val="Note Heading"/>
    <w:basedOn w:val="Normal"/>
    <w:next w:val="Normal"/>
    <w:link w:val="NoteHeadingChar"/>
    <w:uiPriority w:val="99"/>
    <w:semiHidden/>
    <w:unhideWhenUsed/>
    <w:rsid w:val="001B59E6"/>
    <w:pPr>
      <w:spacing w:before="0" w:after="0" w:line="240" w:lineRule="auto"/>
    </w:pPr>
  </w:style>
  <w:style w:type="character" w:customStyle="1" w:styleId="NoteHeadingChar">
    <w:name w:val="Note Heading Char"/>
    <w:basedOn w:val="DefaultParagraphFont"/>
    <w:link w:val="NoteHeading"/>
    <w:uiPriority w:val="99"/>
    <w:semiHidden/>
    <w:rsid w:val="001B59E6"/>
    <w:rPr>
      <w:sz w:val="22"/>
      <w:szCs w:val="20"/>
    </w:rPr>
  </w:style>
  <w:style w:type="character" w:styleId="PageNumber">
    <w:name w:val="page number"/>
    <w:basedOn w:val="DefaultParagraphFont"/>
    <w:uiPriority w:val="99"/>
    <w:semiHidden/>
    <w:unhideWhenUsed/>
    <w:rsid w:val="001B59E6"/>
    <w:rPr>
      <w:sz w:val="22"/>
    </w:rPr>
  </w:style>
  <w:style w:type="table" w:styleId="PlainTable1">
    <w:name w:val="Plain Table 1"/>
    <w:basedOn w:val="TableNormal"/>
    <w:uiPriority w:val="41"/>
    <w:rsid w:val="001B59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B59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B59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B59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B59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B59E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B59E6"/>
    <w:rPr>
      <w:rFonts w:ascii="Consolas" w:hAnsi="Consolas"/>
      <w:sz w:val="22"/>
      <w:szCs w:val="21"/>
    </w:rPr>
  </w:style>
  <w:style w:type="paragraph" w:styleId="Quote">
    <w:name w:val="Quote"/>
    <w:basedOn w:val="Normal"/>
    <w:next w:val="Normal"/>
    <w:link w:val="QuoteChar"/>
    <w:uiPriority w:val="29"/>
    <w:semiHidden/>
    <w:unhideWhenUsed/>
    <w:qFormat/>
    <w:rsid w:val="001B59E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B59E6"/>
    <w:rPr>
      <w:i/>
      <w:iCs/>
      <w:color w:val="404040" w:themeColor="text1" w:themeTint="BF"/>
      <w:sz w:val="22"/>
      <w:szCs w:val="20"/>
    </w:rPr>
  </w:style>
  <w:style w:type="paragraph" w:styleId="Salutation">
    <w:name w:val="Salutation"/>
    <w:basedOn w:val="Normal"/>
    <w:next w:val="Normal"/>
    <w:link w:val="SalutationChar"/>
    <w:uiPriority w:val="99"/>
    <w:semiHidden/>
    <w:unhideWhenUsed/>
    <w:rsid w:val="001B59E6"/>
  </w:style>
  <w:style w:type="character" w:customStyle="1" w:styleId="SalutationChar">
    <w:name w:val="Salutation Char"/>
    <w:basedOn w:val="DefaultParagraphFont"/>
    <w:link w:val="Salutation"/>
    <w:uiPriority w:val="99"/>
    <w:semiHidden/>
    <w:rsid w:val="001B59E6"/>
    <w:rPr>
      <w:sz w:val="22"/>
      <w:szCs w:val="20"/>
    </w:rPr>
  </w:style>
  <w:style w:type="paragraph" w:styleId="Signature">
    <w:name w:val="Signature"/>
    <w:basedOn w:val="Normal"/>
    <w:link w:val="SignatureChar"/>
    <w:uiPriority w:val="99"/>
    <w:semiHidden/>
    <w:unhideWhenUsed/>
    <w:rsid w:val="001B59E6"/>
    <w:pPr>
      <w:spacing w:before="0" w:after="0" w:line="240" w:lineRule="auto"/>
      <w:ind w:left="4320"/>
    </w:pPr>
  </w:style>
  <w:style w:type="character" w:customStyle="1" w:styleId="SignatureChar">
    <w:name w:val="Signature Char"/>
    <w:basedOn w:val="DefaultParagraphFont"/>
    <w:link w:val="Signature"/>
    <w:uiPriority w:val="99"/>
    <w:semiHidden/>
    <w:rsid w:val="001B59E6"/>
    <w:rPr>
      <w:sz w:val="22"/>
      <w:szCs w:val="20"/>
    </w:rPr>
  </w:style>
  <w:style w:type="character" w:styleId="Strong">
    <w:name w:val="Strong"/>
    <w:basedOn w:val="DefaultParagraphFont"/>
    <w:uiPriority w:val="22"/>
    <w:semiHidden/>
    <w:unhideWhenUsed/>
    <w:qFormat/>
    <w:rsid w:val="001B59E6"/>
    <w:rPr>
      <w:b/>
      <w:bCs/>
      <w:sz w:val="22"/>
    </w:rPr>
  </w:style>
  <w:style w:type="paragraph" w:styleId="Subtitle">
    <w:name w:val="Subtitle"/>
    <w:basedOn w:val="Normal"/>
    <w:next w:val="Normal"/>
    <w:link w:val="SubtitleChar"/>
    <w:uiPriority w:val="11"/>
    <w:semiHidden/>
    <w:unhideWhenUsed/>
    <w:qFormat/>
    <w:rsid w:val="001B59E6"/>
    <w:pPr>
      <w:numPr>
        <w:ilvl w:val="1"/>
      </w:numPr>
      <w:spacing w:after="160"/>
      <w:ind w:left="43"/>
    </w:pPr>
    <w:rPr>
      <w:color w:val="5A5A5A" w:themeColor="text1" w:themeTint="A5"/>
      <w:spacing w:val="15"/>
      <w:szCs w:val="22"/>
    </w:rPr>
  </w:style>
  <w:style w:type="character" w:customStyle="1" w:styleId="SubtitleChar">
    <w:name w:val="Subtitle Char"/>
    <w:basedOn w:val="DefaultParagraphFont"/>
    <w:link w:val="Subtitle"/>
    <w:uiPriority w:val="11"/>
    <w:semiHidden/>
    <w:rsid w:val="001B59E6"/>
    <w:rPr>
      <w:color w:val="5A5A5A" w:themeColor="text1" w:themeTint="A5"/>
      <w:spacing w:val="15"/>
      <w:sz w:val="22"/>
    </w:rPr>
  </w:style>
  <w:style w:type="character" w:styleId="SubtleEmphasis">
    <w:name w:val="Subtle Emphasis"/>
    <w:basedOn w:val="DefaultParagraphFont"/>
    <w:uiPriority w:val="19"/>
    <w:semiHidden/>
    <w:unhideWhenUsed/>
    <w:qFormat/>
    <w:rsid w:val="001B59E6"/>
    <w:rPr>
      <w:i/>
      <w:iCs/>
      <w:color w:val="404040" w:themeColor="text1" w:themeTint="BF"/>
      <w:sz w:val="22"/>
    </w:rPr>
  </w:style>
  <w:style w:type="character" w:styleId="SubtleReference">
    <w:name w:val="Subtle Reference"/>
    <w:basedOn w:val="DefaultParagraphFont"/>
    <w:uiPriority w:val="31"/>
    <w:semiHidden/>
    <w:unhideWhenUsed/>
    <w:qFormat/>
    <w:rsid w:val="001B59E6"/>
    <w:rPr>
      <w:smallCaps/>
      <w:color w:val="5A5A5A" w:themeColor="text1" w:themeTint="A5"/>
      <w:sz w:val="22"/>
    </w:rPr>
  </w:style>
  <w:style w:type="table" w:styleId="Table3Deffects1">
    <w:name w:val="Table 3D effects 1"/>
    <w:basedOn w:val="TableNormal"/>
    <w:uiPriority w:val="99"/>
    <w:semiHidden/>
    <w:unhideWhenUsed/>
    <w:rsid w:val="001B59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B59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B59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B59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B59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B59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B59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B59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B59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B59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B59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B59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B59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B59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B59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B59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B59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B5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B59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B59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B59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B59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B59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B59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B59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B59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B59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B59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B59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B59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B59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B59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B59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B59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B59E6"/>
    <w:pPr>
      <w:spacing w:after="0"/>
      <w:ind w:left="220" w:hanging="220"/>
    </w:pPr>
  </w:style>
  <w:style w:type="paragraph" w:styleId="TableofFigures">
    <w:name w:val="table of figures"/>
    <w:basedOn w:val="Normal"/>
    <w:next w:val="Normal"/>
    <w:uiPriority w:val="99"/>
    <w:semiHidden/>
    <w:unhideWhenUsed/>
    <w:rsid w:val="001B59E6"/>
    <w:pPr>
      <w:spacing w:after="0"/>
    </w:pPr>
  </w:style>
  <w:style w:type="table" w:styleId="TableProfessional">
    <w:name w:val="Table Professional"/>
    <w:basedOn w:val="TableNormal"/>
    <w:uiPriority w:val="99"/>
    <w:semiHidden/>
    <w:unhideWhenUsed/>
    <w:rsid w:val="001B5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B59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B59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B59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B59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B59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B5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B59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B59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B59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B59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B59E6"/>
    <w:pPr>
      <w:spacing w:after="100"/>
    </w:pPr>
  </w:style>
  <w:style w:type="paragraph" w:styleId="TOC2">
    <w:name w:val="toc 2"/>
    <w:basedOn w:val="Normal"/>
    <w:next w:val="Normal"/>
    <w:autoRedefine/>
    <w:uiPriority w:val="39"/>
    <w:semiHidden/>
    <w:unhideWhenUsed/>
    <w:rsid w:val="001B59E6"/>
    <w:pPr>
      <w:spacing w:after="100"/>
      <w:ind w:left="220"/>
    </w:pPr>
  </w:style>
  <w:style w:type="paragraph" w:styleId="TOC3">
    <w:name w:val="toc 3"/>
    <w:basedOn w:val="Normal"/>
    <w:next w:val="Normal"/>
    <w:autoRedefine/>
    <w:uiPriority w:val="39"/>
    <w:semiHidden/>
    <w:unhideWhenUsed/>
    <w:rsid w:val="001B59E6"/>
    <w:pPr>
      <w:spacing w:after="100"/>
      <w:ind w:left="440"/>
    </w:pPr>
  </w:style>
  <w:style w:type="paragraph" w:styleId="TOC4">
    <w:name w:val="toc 4"/>
    <w:basedOn w:val="Normal"/>
    <w:next w:val="Normal"/>
    <w:autoRedefine/>
    <w:uiPriority w:val="39"/>
    <w:semiHidden/>
    <w:unhideWhenUsed/>
    <w:rsid w:val="001B59E6"/>
    <w:pPr>
      <w:spacing w:after="100"/>
      <w:ind w:left="660"/>
    </w:pPr>
  </w:style>
  <w:style w:type="paragraph" w:styleId="TOC5">
    <w:name w:val="toc 5"/>
    <w:basedOn w:val="Normal"/>
    <w:next w:val="Normal"/>
    <w:autoRedefine/>
    <w:uiPriority w:val="39"/>
    <w:semiHidden/>
    <w:unhideWhenUsed/>
    <w:rsid w:val="001B59E6"/>
    <w:pPr>
      <w:spacing w:after="100"/>
      <w:ind w:left="880"/>
    </w:pPr>
  </w:style>
  <w:style w:type="paragraph" w:styleId="TOC6">
    <w:name w:val="toc 6"/>
    <w:basedOn w:val="Normal"/>
    <w:next w:val="Normal"/>
    <w:autoRedefine/>
    <w:uiPriority w:val="39"/>
    <w:semiHidden/>
    <w:unhideWhenUsed/>
    <w:rsid w:val="001B59E6"/>
    <w:pPr>
      <w:spacing w:after="100"/>
      <w:ind w:left="1100"/>
    </w:pPr>
  </w:style>
  <w:style w:type="paragraph" w:styleId="TOC7">
    <w:name w:val="toc 7"/>
    <w:basedOn w:val="Normal"/>
    <w:next w:val="Normal"/>
    <w:autoRedefine/>
    <w:uiPriority w:val="39"/>
    <w:semiHidden/>
    <w:unhideWhenUsed/>
    <w:rsid w:val="001B59E6"/>
    <w:pPr>
      <w:spacing w:after="100"/>
      <w:ind w:left="1320"/>
    </w:pPr>
  </w:style>
  <w:style w:type="paragraph" w:styleId="TOC8">
    <w:name w:val="toc 8"/>
    <w:basedOn w:val="Normal"/>
    <w:next w:val="Normal"/>
    <w:autoRedefine/>
    <w:uiPriority w:val="39"/>
    <w:semiHidden/>
    <w:unhideWhenUsed/>
    <w:rsid w:val="001B59E6"/>
    <w:pPr>
      <w:spacing w:after="100"/>
      <w:ind w:left="1540"/>
    </w:pPr>
  </w:style>
  <w:style w:type="paragraph" w:styleId="TOC9">
    <w:name w:val="toc 9"/>
    <w:basedOn w:val="Normal"/>
    <w:next w:val="Normal"/>
    <w:autoRedefine/>
    <w:uiPriority w:val="39"/>
    <w:semiHidden/>
    <w:unhideWhenUsed/>
    <w:rsid w:val="001B59E6"/>
    <w:pPr>
      <w:spacing w:after="100"/>
      <w:ind w:left="1760"/>
    </w:pPr>
  </w:style>
  <w:style w:type="paragraph" w:styleId="TOCHeading">
    <w:name w:val="TOC Heading"/>
    <w:basedOn w:val="Heading1"/>
    <w:next w:val="Normal"/>
    <w:uiPriority w:val="39"/>
    <w:semiHidden/>
    <w:unhideWhenUsed/>
    <w:qFormat/>
    <w:rsid w:val="001B59E6"/>
    <w:pPr>
      <w:spacing w:after="0"/>
      <w:outlineLvl w:val="9"/>
    </w:pPr>
    <w:rPr>
      <w:caps w:val="0"/>
      <w:sz w:val="32"/>
      <w:szCs w:val="32"/>
    </w:rPr>
  </w:style>
  <w:style w:type="character" w:customStyle="1" w:styleId="Heading2Char">
    <w:name w:val="Heading 2 Char"/>
    <w:basedOn w:val="DefaultParagraphFont"/>
    <w:link w:val="Heading2"/>
    <w:uiPriority w:val="2"/>
    <w:semiHidden/>
    <w:rsid w:val="00435404"/>
    <w:rPr>
      <w:rFonts w:asciiTheme="majorHAnsi" w:eastAsiaTheme="majorEastAsia" w:hAnsiTheme="majorHAnsi" w:cstheme="majorBidi"/>
      <w:color w:val="2E74B5" w:themeColor="accent1" w:themeShade="BF"/>
      <w:sz w:val="26"/>
      <w:szCs w:val="26"/>
    </w:rPr>
  </w:style>
  <w:style w:type="paragraph" w:customStyle="1" w:styleId="Default">
    <w:name w:val="Default"/>
    <w:rsid w:val="00AC72C3"/>
    <w:pPr>
      <w:autoSpaceDE w:val="0"/>
      <w:autoSpaceDN w:val="0"/>
      <w:adjustRightInd w:val="0"/>
      <w:spacing w:before="0" w:after="0" w:line="240" w:lineRule="auto"/>
    </w:pPr>
    <w:rPr>
      <w:rFonts w:ascii="Microsoft Sans Serif"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6b212520a50a49c0"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adsZWilson\AppData\Roaming\Microsoft\Templates\Business%20trip%20itinerary.dotx" TargetMode="External"/></Relationships>
</file>

<file path=word/theme/theme1.xml><?xml version="1.0" encoding="utf-8"?>
<a:theme xmlns:a="http://schemas.openxmlformats.org/drawingml/2006/main" name="Business trip itinerar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9E07874D-9613-4190-9935-9DD31CFE8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3B449-B68A-4532-82AA-C4A18DDDF609}">
  <ds:schemaRefs>
    <ds:schemaRef ds:uri="http://schemas.microsoft.com/sharepoint/v3/contenttype/forms"/>
  </ds:schemaRefs>
</ds:datastoreItem>
</file>

<file path=customXml/itemProps3.xml><?xml version="1.0" encoding="utf-8"?>
<ds:datastoreItem xmlns:ds="http://schemas.openxmlformats.org/officeDocument/2006/customXml" ds:itemID="{BB9BC67A-712B-4DE3-859F-53F8BEBABF8D}">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Business trip itinerary</Template>
  <TotalTime>3</TotalTime>
  <Pages>6</Pages>
  <Words>2181</Words>
  <Characters>12435</Characters>
  <Application>Microsoft Office Word</Application>
  <DocSecurity>0</DocSecurity>
  <Lines>103</Lines>
  <Paragraphs>29</Paragraphs>
  <ScaleCrop>false</ScaleCrop>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 Wilson [KDADS]</dc:creator>
  <cp:lastModifiedBy>Zac Wilson [KDADS]</cp:lastModifiedBy>
  <cp:revision>4</cp:revision>
  <cp:lastPrinted>2022-04-07T17:08:00Z</cp:lastPrinted>
  <dcterms:created xsi:type="dcterms:W3CDTF">2022-05-04T18:10:00Z</dcterms:created>
  <dcterms:modified xsi:type="dcterms:W3CDTF">2022-06-22T14:42:00Z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