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CCB4" w14:textId="7519F0CA" w:rsidR="006355F6" w:rsidRPr="0070328E" w:rsidRDefault="006355F6" w:rsidP="006355F6">
      <w:pPr>
        <w:jc w:val="center"/>
        <w:rPr>
          <w:b/>
          <w:sz w:val="28"/>
          <w:szCs w:val="28"/>
          <w:u w:val="single"/>
        </w:rPr>
      </w:pPr>
      <w:r w:rsidRPr="0070328E">
        <w:rPr>
          <w:b/>
          <w:sz w:val="28"/>
          <w:szCs w:val="28"/>
          <w:u w:val="single"/>
        </w:rPr>
        <w:t xml:space="preserve">Code of Ethics for </w:t>
      </w:r>
      <w:r w:rsidR="00344215">
        <w:rPr>
          <w:b/>
          <w:sz w:val="28"/>
          <w:szCs w:val="28"/>
          <w:u w:val="single"/>
        </w:rPr>
        <w:t>Person-Centered Case Managers</w:t>
      </w:r>
    </w:p>
    <w:p w14:paraId="17537BAD" w14:textId="4E497901"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 xml:space="preserve">Case Managers will not practice, condone, </w:t>
      </w:r>
      <w:proofErr w:type="gramStart"/>
      <w:r w:rsidRPr="001B69FD">
        <w:rPr>
          <w:rFonts w:ascii="Times New Roman" w:hAnsi="Times New Roman" w:cs="Times New Roman"/>
        </w:rPr>
        <w:t>facilitate</w:t>
      </w:r>
      <w:proofErr w:type="gramEnd"/>
      <w:r w:rsidRPr="001B69FD">
        <w:rPr>
          <w:rFonts w:ascii="Times New Roman" w:hAnsi="Times New Roman" w:cs="Times New Roman"/>
        </w:rPr>
        <w:t xml:space="preserve"> or collaborate in any form of discrimination on the basis of ethnicity, race, sex, sexual orientation, age, religion, national origin, marital status, political belief, mental or physical disability, or any other preference or personal characteristic, condition or state.</w:t>
      </w:r>
    </w:p>
    <w:p w14:paraId="6F8BC329" w14:textId="5C4764CA"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 xml:space="preserve">Case Managers will advocate for clients as respect the client's decision to make their own decisions in all matters when dealing with other professionals, promoting concepts of </w:t>
      </w:r>
      <w:proofErr w:type="gramStart"/>
      <w:r w:rsidRPr="001B69FD">
        <w:rPr>
          <w:rFonts w:ascii="Times New Roman" w:hAnsi="Times New Roman" w:cs="Times New Roman"/>
        </w:rPr>
        <w:t>shared-decision</w:t>
      </w:r>
      <w:proofErr w:type="gramEnd"/>
      <w:r w:rsidRPr="001B69FD">
        <w:rPr>
          <w:rFonts w:ascii="Times New Roman" w:hAnsi="Times New Roman" w:cs="Times New Roman"/>
        </w:rPr>
        <w:t xml:space="preserve"> making in treatment.</w:t>
      </w:r>
    </w:p>
    <w:p w14:paraId="1FAE37CF" w14:textId="0389BC9A"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 xml:space="preserve">Case Managers will respect the privacy and confidentiality of those people utilizing case management services. Case Managers will be conscious that simply subtracting a person's name from a descriptive story of a person's life can violate confidentiality and </w:t>
      </w:r>
      <w:proofErr w:type="gramStart"/>
      <w:r w:rsidRPr="001B69FD">
        <w:rPr>
          <w:rFonts w:ascii="Times New Roman" w:hAnsi="Times New Roman" w:cs="Times New Roman"/>
        </w:rPr>
        <w:t>privacy, if</w:t>
      </w:r>
      <w:proofErr w:type="gramEnd"/>
      <w:r w:rsidRPr="001B69FD">
        <w:rPr>
          <w:rFonts w:ascii="Times New Roman" w:hAnsi="Times New Roman" w:cs="Times New Roman"/>
        </w:rPr>
        <w:t xml:space="preserve"> the information is identifying.</w:t>
      </w:r>
    </w:p>
    <w:p w14:paraId="014E0BDF" w14:textId="7BA09C86"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Case Managers will promote the value and asset of diversity that clients offer communities. Case Managers will be directed by the knowledge that all individuals have the right to live in the least restrictive and least intrusive environment.</w:t>
      </w:r>
    </w:p>
    <w:p w14:paraId="2DE23443" w14:textId="3382AF31"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Case Managers will never engage in sexual/intimate activities with the people utilizing case management services.</w:t>
      </w:r>
    </w:p>
    <w:p w14:paraId="298AC1D9" w14:textId="4B648F30"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 xml:space="preserve">Case Managers will not </w:t>
      </w:r>
      <w:proofErr w:type="gramStart"/>
      <w:r w:rsidRPr="001B69FD">
        <w:rPr>
          <w:rFonts w:ascii="Times New Roman" w:hAnsi="Times New Roman" w:cs="Times New Roman"/>
        </w:rPr>
        <w:t>enter into</w:t>
      </w:r>
      <w:proofErr w:type="gramEnd"/>
      <w:r w:rsidRPr="001B69FD">
        <w:rPr>
          <w:rFonts w:ascii="Times New Roman" w:hAnsi="Times New Roman" w:cs="Times New Roman"/>
        </w:rPr>
        <w:t xml:space="preserve"> dual relationships or commitments that conflict with the interests of the people utilizing case management services.</w:t>
      </w:r>
    </w:p>
    <w:p w14:paraId="42077E0C" w14:textId="48D71913"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 xml:space="preserve">Case Managers will never intimidate, threaten, harass, use undue influence, physical </w:t>
      </w:r>
      <w:proofErr w:type="gramStart"/>
      <w:r w:rsidRPr="001B69FD">
        <w:rPr>
          <w:rFonts w:ascii="Times New Roman" w:hAnsi="Times New Roman" w:cs="Times New Roman"/>
        </w:rPr>
        <w:t>force</w:t>
      </w:r>
      <w:proofErr w:type="gramEnd"/>
      <w:r w:rsidRPr="001B69FD">
        <w:rPr>
          <w:rFonts w:ascii="Times New Roman" w:hAnsi="Times New Roman" w:cs="Times New Roman"/>
        </w:rPr>
        <w:t xml:space="preserve"> or verbal abuse, or make unwarranted promises of benefits to the people that utilize case management services.</w:t>
      </w:r>
    </w:p>
    <w:p w14:paraId="7DF59211" w14:textId="379EE1D8"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 xml:space="preserve">Case Managers will strive to understand entrenched power variables that impact relationships with those utilizing case management services and to be </w:t>
      </w:r>
      <w:proofErr w:type="gramStart"/>
      <w:r w:rsidRPr="001B69FD">
        <w:rPr>
          <w:rFonts w:ascii="Times New Roman" w:hAnsi="Times New Roman" w:cs="Times New Roman"/>
        </w:rPr>
        <w:t>trauma-informed</w:t>
      </w:r>
      <w:proofErr w:type="gramEnd"/>
      <w:r w:rsidRPr="001B69FD">
        <w:rPr>
          <w:rFonts w:ascii="Times New Roman" w:hAnsi="Times New Roman" w:cs="Times New Roman"/>
        </w:rPr>
        <w:t>.</w:t>
      </w:r>
    </w:p>
    <w:p w14:paraId="50F191CF" w14:textId="23F58DEE"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Case Managers will not abuse substances under any circumstances.</w:t>
      </w:r>
    </w:p>
    <w:p w14:paraId="1026C073" w14:textId="5E6FA4CF"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Case Managers will keep current with emerging knowledge relevant to recovery, and openly share this knowledge with their colleagues at conferences and trainings.</w:t>
      </w:r>
    </w:p>
    <w:p w14:paraId="39B1AAE8" w14:textId="3EBA27EA"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Case Managers will not accept gifts of significant value from those utilizing case management services.</w:t>
      </w:r>
    </w:p>
    <w:p w14:paraId="5B452640" w14:textId="31648B22"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Case Managers will maintain high standards of personal conduct that includes keeping commitments to and giving of dignity and respect to all people.</w:t>
      </w:r>
    </w:p>
    <w:p w14:paraId="25EFBCD7" w14:textId="7CB992CA"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Case Managers will acknowledge limits to knowledge, when discussing areas outside the expertise of the field of well ness, like prescribing medications or making diagnoses. Case Managers will act within their defined scope of practice. When a Case Manager identifies a colleague is practicing outside of their defined scope of practice, the Case Manager will report this activity to the KAAP Certification Commission.</w:t>
      </w:r>
    </w:p>
    <w:p w14:paraId="26C2EC25" w14:textId="6E0CFD9A"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Case Managers will speak in simple terms and avoid clinical jargon. Whenever possible, Case Managers will strive to break down the concepts, like recovery and trauma, for individuals that are not familiar with recovery language.</w:t>
      </w:r>
    </w:p>
    <w:p w14:paraId="1D389C41" w14:textId="12A03FFE" w:rsidR="00344215" w:rsidRPr="001B69FD" w:rsidRDefault="00344215" w:rsidP="001B69FD">
      <w:pPr>
        <w:pStyle w:val="ListParagraph"/>
        <w:widowControl/>
        <w:numPr>
          <w:ilvl w:val="0"/>
          <w:numId w:val="17"/>
        </w:numPr>
        <w:autoSpaceDE/>
        <w:autoSpaceDN/>
        <w:ind w:left="450" w:right="-90" w:hanging="360"/>
        <w:rPr>
          <w:rFonts w:ascii="Times New Roman" w:hAnsi="Times New Roman" w:cs="Times New Roman"/>
        </w:rPr>
      </w:pPr>
      <w:r w:rsidRPr="001B69FD">
        <w:rPr>
          <w:rFonts w:ascii="Times New Roman" w:hAnsi="Times New Roman" w:cs="Times New Roman"/>
        </w:rPr>
        <w:t>Case Managers have an obligation of professional integrity. This includes an obligation to obtain and maintain relevant certification and continuing education.</w:t>
      </w:r>
    </w:p>
    <w:p w14:paraId="72AF6321" w14:textId="77777777" w:rsidR="00344215" w:rsidRDefault="00344215" w:rsidP="00344215">
      <w:pPr>
        <w:widowControl/>
        <w:autoSpaceDE/>
        <w:autoSpaceDN/>
        <w:ind w:left="360"/>
      </w:pPr>
    </w:p>
    <w:p w14:paraId="50CE0EA1" w14:textId="58BC27CF" w:rsidR="006355F6" w:rsidRDefault="006355F6" w:rsidP="001B69FD">
      <w:pPr>
        <w:widowControl/>
        <w:autoSpaceDE/>
        <w:autoSpaceDN/>
        <w:ind w:left="-360" w:right="-720"/>
      </w:pPr>
      <w:r>
        <w:t xml:space="preserve">I agree to adhere to the above Kansas </w:t>
      </w:r>
      <w:r w:rsidR="00344215">
        <w:t xml:space="preserve">Case Managers </w:t>
      </w:r>
      <w:r>
        <w:t xml:space="preserve">Code of Ethics and understand that a violation of such can result in a suspension or revocation of my certificate as a </w:t>
      </w:r>
      <w:r w:rsidR="001B69FD">
        <w:t>Case Manager or Person-Centered Case Manager</w:t>
      </w:r>
      <w:r>
        <w:t xml:space="preserve">. </w:t>
      </w:r>
    </w:p>
    <w:p w14:paraId="0C142802" w14:textId="77777777" w:rsidR="006355F6" w:rsidRDefault="006355F6" w:rsidP="006355F6"/>
    <w:p w14:paraId="7C4F9AC8" w14:textId="77777777" w:rsidR="006355F6" w:rsidRDefault="006355F6" w:rsidP="006355F6"/>
    <w:p w14:paraId="14F1E47E" w14:textId="77777777" w:rsidR="006355F6" w:rsidRDefault="006355F6" w:rsidP="006355F6">
      <w:r>
        <w:t>___________________________________________</w:t>
      </w:r>
      <w:r>
        <w:tab/>
      </w:r>
      <w:r>
        <w:tab/>
        <w:t>___________________</w:t>
      </w:r>
    </w:p>
    <w:p w14:paraId="1ED776BD" w14:textId="77777777" w:rsidR="006355F6" w:rsidRDefault="006355F6" w:rsidP="006355F6">
      <w:r>
        <w:t>Signature</w:t>
      </w:r>
      <w:r>
        <w:tab/>
      </w:r>
      <w:r>
        <w:tab/>
      </w:r>
      <w:r>
        <w:tab/>
      </w:r>
      <w:r>
        <w:tab/>
      </w:r>
      <w:r>
        <w:tab/>
      </w:r>
      <w:r>
        <w:tab/>
      </w:r>
      <w:r>
        <w:tab/>
      </w:r>
      <w:r>
        <w:tab/>
        <w:t>Date</w:t>
      </w:r>
    </w:p>
    <w:p w14:paraId="4AF2F6A5" w14:textId="77777777" w:rsidR="006355F6" w:rsidRDefault="006355F6" w:rsidP="006355F6"/>
    <w:p w14:paraId="65ECE471" w14:textId="77777777" w:rsidR="006355F6" w:rsidRDefault="006355F6" w:rsidP="006355F6">
      <w:r>
        <w:t>___________________________________________</w:t>
      </w:r>
      <w:r>
        <w:tab/>
      </w:r>
    </w:p>
    <w:p w14:paraId="4C04AE59" w14:textId="77777777" w:rsidR="006355F6" w:rsidRDefault="006355F6" w:rsidP="006355F6">
      <w:r>
        <w:t>Printed</w:t>
      </w:r>
      <w:r w:rsidRPr="009C3DAF">
        <w:t xml:space="preserve"> name of Applicant    </w:t>
      </w:r>
    </w:p>
    <w:sectPr w:rsidR="006355F6" w:rsidSect="00CE21C4">
      <w:footerReference w:type="default" r:id="rId8"/>
      <w:footerReference w:type="first" r:id="rId9"/>
      <w:pgSz w:w="12240" w:h="15840"/>
      <w:pgMar w:top="1440" w:right="1440" w:bottom="1440" w:left="1440" w:header="720" w:footer="720" w:gutter="0"/>
      <w:pgBorders w:offsetFrom="page">
        <w:top w:val="single" w:sz="8" w:space="24" w:color="F3B034"/>
        <w:left w:val="single" w:sz="8" w:space="24" w:color="F3B034"/>
        <w:bottom w:val="single" w:sz="8" w:space="24" w:color="F3B034"/>
        <w:right w:val="single" w:sz="8" w:space="24" w:color="F3B03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F09B" w14:textId="77777777" w:rsidR="0088037C" w:rsidRDefault="0088037C" w:rsidP="00100705">
      <w:r>
        <w:separator/>
      </w:r>
    </w:p>
  </w:endnote>
  <w:endnote w:type="continuationSeparator" w:id="0">
    <w:p w14:paraId="34B776B4" w14:textId="77777777" w:rsidR="0088037C" w:rsidRDefault="0088037C" w:rsidP="0010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E107" w14:textId="77777777" w:rsidR="006355F6" w:rsidRPr="005714DB" w:rsidRDefault="006355F6" w:rsidP="00781186">
    <w:pPr>
      <w:pStyle w:val="Footer"/>
      <w:rPr>
        <w:color w:val="002664"/>
        <w:sz w:val="20"/>
        <w:szCs w:val="18"/>
      </w:rPr>
    </w:pPr>
    <w:r w:rsidRPr="005714DB">
      <w:rPr>
        <w:color w:val="002664"/>
        <w:sz w:val="20"/>
        <w:szCs w:val="18"/>
      </w:rPr>
      <w:t xml:space="preserve">Page </w:t>
    </w:r>
    <w:r w:rsidRPr="005714DB">
      <w:rPr>
        <w:color w:val="002664"/>
        <w:sz w:val="20"/>
        <w:szCs w:val="18"/>
      </w:rPr>
      <w:fldChar w:fldCharType="begin"/>
    </w:r>
    <w:r w:rsidRPr="005714DB">
      <w:rPr>
        <w:color w:val="002664"/>
        <w:sz w:val="20"/>
        <w:szCs w:val="18"/>
      </w:rPr>
      <w:instrText xml:space="preserve"> PAGE   \* MERGEFORMAT </w:instrText>
    </w:r>
    <w:r w:rsidRPr="005714DB">
      <w:rPr>
        <w:color w:val="002664"/>
        <w:sz w:val="20"/>
        <w:szCs w:val="18"/>
      </w:rPr>
      <w:fldChar w:fldCharType="separate"/>
    </w:r>
    <w:r>
      <w:rPr>
        <w:noProof/>
        <w:color w:val="002664"/>
        <w:sz w:val="20"/>
        <w:szCs w:val="18"/>
      </w:rPr>
      <w:t>2</w:t>
    </w:r>
    <w:r w:rsidRPr="005714DB">
      <w:rPr>
        <w:color w:val="002664"/>
        <w:sz w:val="20"/>
        <w:szCs w:val="18"/>
      </w:rPr>
      <w:fldChar w:fldCharType="end"/>
    </w:r>
    <w:r>
      <w:rPr>
        <w:color w:val="002664"/>
        <w:sz w:val="20"/>
        <w:szCs w:val="18"/>
      </w:rPr>
      <w:tab/>
    </w:r>
    <w:r>
      <w:rPr>
        <w:color w:val="002664"/>
        <w:sz w:val="20"/>
        <w:szCs w:val="18"/>
      </w:rPr>
      <w:tab/>
      <w:t>Revised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9816" w14:textId="77777777" w:rsidR="006355F6" w:rsidRPr="005714DB" w:rsidRDefault="006355F6" w:rsidP="002710A6">
    <w:pPr>
      <w:pStyle w:val="Footer"/>
      <w:rPr>
        <w:color w:val="002664"/>
        <w:sz w:val="20"/>
        <w:szCs w:val="18"/>
      </w:rPr>
    </w:pPr>
    <w:r w:rsidRPr="005714DB">
      <w:rPr>
        <w:color w:val="002664"/>
        <w:sz w:val="20"/>
        <w:szCs w:val="18"/>
      </w:rPr>
      <w:t xml:space="preserve">Page </w:t>
    </w:r>
    <w:r w:rsidRPr="005714DB">
      <w:rPr>
        <w:color w:val="002664"/>
        <w:sz w:val="20"/>
        <w:szCs w:val="18"/>
      </w:rPr>
      <w:fldChar w:fldCharType="begin"/>
    </w:r>
    <w:r w:rsidRPr="005714DB">
      <w:rPr>
        <w:color w:val="002664"/>
        <w:sz w:val="20"/>
        <w:szCs w:val="18"/>
      </w:rPr>
      <w:instrText xml:space="preserve"> PAGE   \* MERGEFORMAT </w:instrText>
    </w:r>
    <w:r w:rsidRPr="005714DB">
      <w:rPr>
        <w:color w:val="002664"/>
        <w:sz w:val="20"/>
        <w:szCs w:val="18"/>
      </w:rPr>
      <w:fldChar w:fldCharType="separate"/>
    </w:r>
    <w:r>
      <w:rPr>
        <w:noProof/>
        <w:color w:val="002664"/>
        <w:sz w:val="20"/>
        <w:szCs w:val="18"/>
      </w:rPr>
      <w:t>1</w:t>
    </w:r>
    <w:r w:rsidRPr="005714DB">
      <w:rPr>
        <w:color w:val="002664"/>
        <w:sz w:val="20"/>
        <w:szCs w:val="18"/>
      </w:rPr>
      <w:fldChar w:fldCharType="end"/>
    </w:r>
    <w:r>
      <w:rPr>
        <w:color w:val="002664"/>
        <w:sz w:val="20"/>
        <w:szCs w:val="18"/>
      </w:rPr>
      <w:tab/>
    </w:r>
    <w:r>
      <w:rPr>
        <w:color w:val="002664"/>
        <w:sz w:val="20"/>
        <w:szCs w:val="18"/>
      </w:rPr>
      <w:tab/>
      <w:t>Revised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2231" w14:textId="77777777" w:rsidR="0088037C" w:rsidRDefault="0088037C" w:rsidP="00100705">
      <w:r>
        <w:separator/>
      </w:r>
    </w:p>
  </w:footnote>
  <w:footnote w:type="continuationSeparator" w:id="0">
    <w:p w14:paraId="3FD97EBF" w14:textId="77777777" w:rsidR="0088037C" w:rsidRDefault="0088037C" w:rsidP="00100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07"/>
    <w:multiLevelType w:val="hybridMultilevel"/>
    <w:tmpl w:val="E3327C28"/>
    <w:lvl w:ilvl="0" w:tplc="8966A5A2">
      <w:start w:val="1"/>
      <w:numFmt w:val="decimal"/>
      <w:lvlText w:val="%1."/>
      <w:lvlJc w:val="left"/>
      <w:pPr>
        <w:ind w:left="670" w:hanging="330"/>
        <w:jc w:val="left"/>
      </w:pPr>
      <w:rPr>
        <w:rFonts w:ascii="Arial" w:eastAsia="Arial" w:hAnsi="Arial" w:cs="Arial" w:hint="default"/>
        <w:color w:val="080808"/>
        <w:w w:val="104"/>
        <w:sz w:val="21"/>
        <w:szCs w:val="21"/>
      </w:rPr>
    </w:lvl>
    <w:lvl w:ilvl="1" w:tplc="CDD0547A">
      <w:numFmt w:val="bullet"/>
      <w:lvlText w:val="•"/>
      <w:lvlJc w:val="left"/>
      <w:pPr>
        <w:ind w:left="792" w:hanging="328"/>
      </w:pPr>
      <w:rPr>
        <w:rFonts w:hint="default"/>
        <w:w w:val="96"/>
      </w:rPr>
    </w:lvl>
    <w:lvl w:ilvl="2" w:tplc="21E22912">
      <w:numFmt w:val="bullet"/>
      <w:lvlText w:val="•"/>
      <w:lvlJc w:val="left"/>
      <w:pPr>
        <w:ind w:left="1688" w:hanging="328"/>
      </w:pPr>
      <w:rPr>
        <w:rFonts w:hint="default"/>
      </w:rPr>
    </w:lvl>
    <w:lvl w:ilvl="3" w:tplc="06A0747E">
      <w:numFmt w:val="bullet"/>
      <w:lvlText w:val="•"/>
      <w:lvlJc w:val="left"/>
      <w:pPr>
        <w:ind w:left="2577" w:hanging="328"/>
      </w:pPr>
      <w:rPr>
        <w:rFonts w:hint="default"/>
      </w:rPr>
    </w:lvl>
    <w:lvl w:ilvl="4" w:tplc="71BCB77A">
      <w:numFmt w:val="bullet"/>
      <w:lvlText w:val="•"/>
      <w:lvlJc w:val="left"/>
      <w:pPr>
        <w:ind w:left="3466" w:hanging="328"/>
      </w:pPr>
      <w:rPr>
        <w:rFonts w:hint="default"/>
      </w:rPr>
    </w:lvl>
    <w:lvl w:ilvl="5" w:tplc="384AFE6A">
      <w:numFmt w:val="bullet"/>
      <w:lvlText w:val="•"/>
      <w:lvlJc w:val="left"/>
      <w:pPr>
        <w:ind w:left="4355" w:hanging="328"/>
      </w:pPr>
      <w:rPr>
        <w:rFonts w:hint="default"/>
      </w:rPr>
    </w:lvl>
    <w:lvl w:ilvl="6" w:tplc="B632192A">
      <w:numFmt w:val="bullet"/>
      <w:lvlText w:val="•"/>
      <w:lvlJc w:val="left"/>
      <w:pPr>
        <w:ind w:left="5244" w:hanging="328"/>
      </w:pPr>
      <w:rPr>
        <w:rFonts w:hint="default"/>
      </w:rPr>
    </w:lvl>
    <w:lvl w:ilvl="7" w:tplc="AA423C90">
      <w:numFmt w:val="bullet"/>
      <w:lvlText w:val="•"/>
      <w:lvlJc w:val="left"/>
      <w:pPr>
        <w:ind w:left="6133" w:hanging="328"/>
      </w:pPr>
      <w:rPr>
        <w:rFonts w:hint="default"/>
      </w:rPr>
    </w:lvl>
    <w:lvl w:ilvl="8" w:tplc="B97E9C02">
      <w:numFmt w:val="bullet"/>
      <w:lvlText w:val="•"/>
      <w:lvlJc w:val="left"/>
      <w:pPr>
        <w:ind w:left="7022" w:hanging="328"/>
      </w:pPr>
      <w:rPr>
        <w:rFonts w:hint="default"/>
      </w:rPr>
    </w:lvl>
  </w:abstractNum>
  <w:abstractNum w:abstractNumId="1" w15:restartNumberingAfterBreak="0">
    <w:nsid w:val="1FCE5BDC"/>
    <w:multiLevelType w:val="hybridMultilevel"/>
    <w:tmpl w:val="A3E8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E77EF"/>
    <w:multiLevelType w:val="hybridMultilevel"/>
    <w:tmpl w:val="5A8E6C40"/>
    <w:lvl w:ilvl="0" w:tplc="5066B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41C3B"/>
    <w:multiLevelType w:val="hybridMultilevel"/>
    <w:tmpl w:val="82D8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9133E"/>
    <w:multiLevelType w:val="hybridMultilevel"/>
    <w:tmpl w:val="EA0C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B6285"/>
    <w:multiLevelType w:val="hybridMultilevel"/>
    <w:tmpl w:val="8F32FB52"/>
    <w:lvl w:ilvl="0" w:tplc="81E80F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12581"/>
    <w:multiLevelType w:val="hybridMultilevel"/>
    <w:tmpl w:val="22E0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D5322"/>
    <w:multiLevelType w:val="hybridMultilevel"/>
    <w:tmpl w:val="E87E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66E22"/>
    <w:multiLevelType w:val="hybridMultilevel"/>
    <w:tmpl w:val="D178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638F4"/>
    <w:multiLevelType w:val="hybridMultilevel"/>
    <w:tmpl w:val="6CBABAE6"/>
    <w:lvl w:ilvl="0" w:tplc="79EA9222">
      <w:start w:val="1"/>
      <w:numFmt w:val="decimal"/>
      <w:lvlText w:val="%1."/>
      <w:lvlJc w:val="left"/>
      <w:pPr>
        <w:ind w:left="149" w:hanging="219"/>
        <w:jc w:val="left"/>
      </w:pPr>
      <w:rPr>
        <w:rFonts w:hint="default"/>
        <w:w w:val="106"/>
      </w:rPr>
    </w:lvl>
    <w:lvl w:ilvl="1" w:tplc="9640AE2C">
      <w:start w:val="1"/>
      <w:numFmt w:val="decimal"/>
      <w:lvlText w:val="%2."/>
      <w:lvlJc w:val="left"/>
      <w:pPr>
        <w:ind w:left="834" w:hanging="367"/>
        <w:jc w:val="left"/>
      </w:pPr>
      <w:rPr>
        <w:rFonts w:ascii="Arial" w:eastAsia="Arial" w:hAnsi="Arial" w:cs="Arial" w:hint="default"/>
        <w:color w:val="080808"/>
        <w:w w:val="106"/>
        <w:sz w:val="20"/>
        <w:szCs w:val="20"/>
      </w:rPr>
    </w:lvl>
    <w:lvl w:ilvl="2" w:tplc="6EDC64EE">
      <w:numFmt w:val="bullet"/>
      <w:lvlText w:val="•"/>
      <w:lvlJc w:val="left"/>
      <w:pPr>
        <w:ind w:left="1815" w:hanging="367"/>
      </w:pPr>
      <w:rPr>
        <w:rFonts w:hint="default"/>
      </w:rPr>
    </w:lvl>
    <w:lvl w:ilvl="3" w:tplc="9C1A24B8">
      <w:numFmt w:val="bullet"/>
      <w:lvlText w:val="•"/>
      <w:lvlJc w:val="left"/>
      <w:pPr>
        <w:ind w:left="2791" w:hanging="367"/>
      </w:pPr>
      <w:rPr>
        <w:rFonts w:hint="default"/>
      </w:rPr>
    </w:lvl>
    <w:lvl w:ilvl="4" w:tplc="2BA6F850">
      <w:numFmt w:val="bullet"/>
      <w:lvlText w:val="•"/>
      <w:lvlJc w:val="left"/>
      <w:pPr>
        <w:ind w:left="3766" w:hanging="367"/>
      </w:pPr>
      <w:rPr>
        <w:rFonts w:hint="default"/>
      </w:rPr>
    </w:lvl>
    <w:lvl w:ilvl="5" w:tplc="AF5840D2">
      <w:numFmt w:val="bullet"/>
      <w:lvlText w:val="•"/>
      <w:lvlJc w:val="left"/>
      <w:pPr>
        <w:ind w:left="4742" w:hanging="367"/>
      </w:pPr>
      <w:rPr>
        <w:rFonts w:hint="default"/>
      </w:rPr>
    </w:lvl>
    <w:lvl w:ilvl="6" w:tplc="4968791C">
      <w:numFmt w:val="bullet"/>
      <w:lvlText w:val="•"/>
      <w:lvlJc w:val="left"/>
      <w:pPr>
        <w:ind w:left="5717" w:hanging="367"/>
      </w:pPr>
      <w:rPr>
        <w:rFonts w:hint="default"/>
      </w:rPr>
    </w:lvl>
    <w:lvl w:ilvl="7" w:tplc="A906CEAC">
      <w:numFmt w:val="bullet"/>
      <w:lvlText w:val="•"/>
      <w:lvlJc w:val="left"/>
      <w:pPr>
        <w:ind w:left="6693" w:hanging="367"/>
      </w:pPr>
      <w:rPr>
        <w:rFonts w:hint="default"/>
      </w:rPr>
    </w:lvl>
    <w:lvl w:ilvl="8" w:tplc="4560C298">
      <w:numFmt w:val="bullet"/>
      <w:lvlText w:val="•"/>
      <w:lvlJc w:val="left"/>
      <w:pPr>
        <w:ind w:left="7668" w:hanging="367"/>
      </w:pPr>
      <w:rPr>
        <w:rFonts w:hint="default"/>
      </w:rPr>
    </w:lvl>
  </w:abstractNum>
  <w:abstractNum w:abstractNumId="10" w15:restartNumberingAfterBreak="0">
    <w:nsid w:val="4D270566"/>
    <w:multiLevelType w:val="hybridMultilevel"/>
    <w:tmpl w:val="8BC0C512"/>
    <w:lvl w:ilvl="0" w:tplc="81E80F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A7DFF"/>
    <w:multiLevelType w:val="hybridMultilevel"/>
    <w:tmpl w:val="E7C873A0"/>
    <w:lvl w:ilvl="0" w:tplc="5066B78E">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F9B300C"/>
    <w:multiLevelType w:val="hybridMultilevel"/>
    <w:tmpl w:val="0B4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82E13"/>
    <w:multiLevelType w:val="hybridMultilevel"/>
    <w:tmpl w:val="4808BFA2"/>
    <w:lvl w:ilvl="0" w:tplc="81E80F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25C4D"/>
    <w:multiLevelType w:val="hybridMultilevel"/>
    <w:tmpl w:val="CED2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46B12"/>
    <w:multiLevelType w:val="hybridMultilevel"/>
    <w:tmpl w:val="D780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D26E2"/>
    <w:multiLevelType w:val="hybridMultilevel"/>
    <w:tmpl w:val="D972902C"/>
    <w:lvl w:ilvl="0" w:tplc="8F7AABEC">
      <w:start w:val="1"/>
      <w:numFmt w:val="decimal"/>
      <w:lvlText w:val="%1."/>
      <w:lvlJc w:val="left"/>
      <w:pPr>
        <w:ind w:left="802" w:hanging="348"/>
        <w:jc w:val="left"/>
      </w:pPr>
      <w:rPr>
        <w:rFonts w:hint="default"/>
        <w:w w:val="102"/>
      </w:rPr>
    </w:lvl>
    <w:lvl w:ilvl="1" w:tplc="E898A72C">
      <w:numFmt w:val="bullet"/>
      <w:lvlText w:val="•"/>
      <w:lvlJc w:val="left"/>
      <w:pPr>
        <w:ind w:left="1461" w:hanging="326"/>
      </w:pPr>
      <w:rPr>
        <w:rFonts w:ascii="Arial" w:eastAsia="Arial" w:hAnsi="Arial" w:cs="Arial" w:hint="default"/>
        <w:color w:val="080808"/>
        <w:w w:val="91"/>
        <w:sz w:val="20"/>
        <w:szCs w:val="20"/>
      </w:rPr>
    </w:lvl>
    <w:lvl w:ilvl="2" w:tplc="CC882810">
      <w:numFmt w:val="bullet"/>
      <w:lvlText w:val="•"/>
      <w:lvlJc w:val="left"/>
      <w:pPr>
        <w:ind w:left="2280" w:hanging="326"/>
      </w:pPr>
      <w:rPr>
        <w:rFonts w:hint="default"/>
      </w:rPr>
    </w:lvl>
    <w:lvl w:ilvl="3" w:tplc="549EB59A">
      <w:numFmt w:val="bullet"/>
      <w:lvlText w:val="•"/>
      <w:lvlJc w:val="left"/>
      <w:pPr>
        <w:ind w:left="3100" w:hanging="326"/>
      </w:pPr>
      <w:rPr>
        <w:rFonts w:hint="default"/>
      </w:rPr>
    </w:lvl>
    <w:lvl w:ilvl="4" w:tplc="44AAAA2A">
      <w:numFmt w:val="bullet"/>
      <w:lvlText w:val="•"/>
      <w:lvlJc w:val="left"/>
      <w:pPr>
        <w:ind w:left="3920" w:hanging="326"/>
      </w:pPr>
      <w:rPr>
        <w:rFonts w:hint="default"/>
      </w:rPr>
    </w:lvl>
    <w:lvl w:ilvl="5" w:tplc="A84C007A">
      <w:numFmt w:val="bullet"/>
      <w:lvlText w:val="•"/>
      <w:lvlJc w:val="left"/>
      <w:pPr>
        <w:ind w:left="4740" w:hanging="326"/>
      </w:pPr>
      <w:rPr>
        <w:rFonts w:hint="default"/>
      </w:rPr>
    </w:lvl>
    <w:lvl w:ilvl="6" w:tplc="C1464FF0">
      <w:numFmt w:val="bullet"/>
      <w:lvlText w:val="•"/>
      <w:lvlJc w:val="left"/>
      <w:pPr>
        <w:ind w:left="5560" w:hanging="326"/>
      </w:pPr>
      <w:rPr>
        <w:rFonts w:hint="default"/>
      </w:rPr>
    </w:lvl>
    <w:lvl w:ilvl="7" w:tplc="FF585AAE">
      <w:numFmt w:val="bullet"/>
      <w:lvlText w:val="•"/>
      <w:lvlJc w:val="left"/>
      <w:pPr>
        <w:ind w:left="6380" w:hanging="326"/>
      </w:pPr>
      <w:rPr>
        <w:rFonts w:hint="default"/>
      </w:rPr>
    </w:lvl>
    <w:lvl w:ilvl="8" w:tplc="30ACBC66">
      <w:numFmt w:val="bullet"/>
      <w:lvlText w:val="•"/>
      <w:lvlJc w:val="left"/>
      <w:pPr>
        <w:ind w:left="7200" w:hanging="326"/>
      </w:pPr>
      <w:rPr>
        <w:rFonts w:hint="default"/>
      </w:rPr>
    </w:lvl>
  </w:abstractNum>
  <w:num w:numId="1">
    <w:abstractNumId w:val="9"/>
  </w:num>
  <w:num w:numId="2">
    <w:abstractNumId w:val="16"/>
  </w:num>
  <w:num w:numId="3">
    <w:abstractNumId w:val="0"/>
  </w:num>
  <w:num w:numId="4">
    <w:abstractNumId w:val="8"/>
  </w:num>
  <w:num w:numId="5">
    <w:abstractNumId w:val="3"/>
  </w:num>
  <w:num w:numId="6">
    <w:abstractNumId w:val="6"/>
  </w:num>
  <w:num w:numId="7">
    <w:abstractNumId w:val="13"/>
  </w:num>
  <w:num w:numId="8">
    <w:abstractNumId w:val="14"/>
  </w:num>
  <w:num w:numId="9">
    <w:abstractNumId w:val="5"/>
  </w:num>
  <w:num w:numId="10">
    <w:abstractNumId w:val="10"/>
  </w:num>
  <w:num w:numId="11">
    <w:abstractNumId w:val="7"/>
  </w:num>
  <w:num w:numId="12">
    <w:abstractNumId w:val="4"/>
  </w:num>
  <w:num w:numId="13">
    <w:abstractNumId w:val="15"/>
  </w:num>
  <w:num w:numId="14">
    <w:abstractNumId w:val="2"/>
  </w:num>
  <w:num w:numId="15">
    <w:abstractNumId w:val="1"/>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29"/>
    <w:rsid w:val="00024A48"/>
    <w:rsid w:val="000E79A0"/>
    <w:rsid w:val="00100705"/>
    <w:rsid w:val="001A2678"/>
    <w:rsid w:val="001B69FD"/>
    <w:rsid w:val="00224A23"/>
    <w:rsid w:val="002417DC"/>
    <w:rsid w:val="0028299B"/>
    <w:rsid w:val="00315E3E"/>
    <w:rsid w:val="00324E8C"/>
    <w:rsid w:val="00344215"/>
    <w:rsid w:val="00402800"/>
    <w:rsid w:val="004E2076"/>
    <w:rsid w:val="00565929"/>
    <w:rsid w:val="005E1FD6"/>
    <w:rsid w:val="006355F6"/>
    <w:rsid w:val="0071432D"/>
    <w:rsid w:val="007A57AF"/>
    <w:rsid w:val="008453D4"/>
    <w:rsid w:val="0088037C"/>
    <w:rsid w:val="00891374"/>
    <w:rsid w:val="009B0E06"/>
    <w:rsid w:val="009D76ED"/>
    <w:rsid w:val="009E2206"/>
    <w:rsid w:val="00A43801"/>
    <w:rsid w:val="00B779BB"/>
    <w:rsid w:val="00BF219D"/>
    <w:rsid w:val="00C522CF"/>
    <w:rsid w:val="00C73BB5"/>
    <w:rsid w:val="00CE21C4"/>
    <w:rsid w:val="00D134DE"/>
    <w:rsid w:val="00D25397"/>
    <w:rsid w:val="00D26B10"/>
    <w:rsid w:val="00E86CFC"/>
    <w:rsid w:val="00EE5634"/>
    <w:rsid w:val="00F23ACC"/>
    <w:rsid w:val="00F46EC0"/>
    <w:rsid w:val="00F7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CD6D"/>
  <w15:docId w15:val="{423E4008-FFC5-4460-83D5-2BF9F844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AF"/>
    <w:rPr>
      <w:rFonts w:ascii="Times New Roman" w:eastAsia="Times New Roman" w:hAnsi="Times New Roman" w:cs="Times New Roman"/>
    </w:rPr>
  </w:style>
  <w:style w:type="paragraph" w:styleId="Heading1">
    <w:name w:val="heading 1"/>
    <w:basedOn w:val="Normal"/>
    <w:uiPriority w:val="9"/>
    <w:qFormat/>
    <w:pPr>
      <w:spacing w:before="75"/>
      <w:ind w:left="203" w:right="1641" w:hanging="16"/>
      <w:jc w:val="center"/>
      <w:outlineLvl w:val="0"/>
    </w:pPr>
    <w:rPr>
      <w:rFonts w:ascii="Arial" w:eastAsia="Arial" w:hAnsi="Arial" w:cs="Arial"/>
      <w:b/>
      <w:bCs/>
      <w:sz w:val="79"/>
      <w:szCs w:val="79"/>
    </w:rPr>
  </w:style>
  <w:style w:type="paragraph" w:styleId="Heading2">
    <w:name w:val="heading 2"/>
    <w:basedOn w:val="Normal"/>
    <w:uiPriority w:val="9"/>
    <w:unhideWhenUsed/>
    <w:qFormat/>
    <w:pPr>
      <w:spacing w:before="88"/>
      <w:ind w:right="100"/>
      <w:jc w:val="right"/>
      <w:outlineLvl w:val="1"/>
    </w:pPr>
    <w:rPr>
      <w:rFonts w:ascii="Arial" w:eastAsia="Arial" w:hAnsi="Arial" w:cs="Arial"/>
      <w:i/>
      <w:sz w:val="38"/>
      <w:szCs w:val="38"/>
    </w:rPr>
  </w:style>
  <w:style w:type="paragraph" w:styleId="Heading3">
    <w:name w:val="heading 3"/>
    <w:basedOn w:val="Normal"/>
    <w:uiPriority w:val="9"/>
    <w:unhideWhenUsed/>
    <w:qFormat/>
    <w:pPr>
      <w:spacing w:before="1"/>
      <w:ind w:left="120"/>
      <w:outlineLvl w:val="2"/>
    </w:pPr>
    <w:rPr>
      <w:rFonts w:ascii="Arial" w:eastAsia="Arial" w:hAnsi="Arial" w:cs="Arial"/>
      <w:sz w:val="35"/>
      <w:szCs w:val="35"/>
    </w:rPr>
  </w:style>
  <w:style w:type="paragraph" w:styleId="Heading4">
    <w:name w:val="heading 4"/>
    <w:basedOn w:val="Normal"/>
    <w:uiPriority w:val="9"/>
    <w:unhideWhenUsed/>
    <w:qFormat/>
    <w:pPr>
      <w:spacing w:before="100"/>
      <w:ind w:right="109"/>
      <w:jc w:val="right"/>
      <w:outlineLvl w:val="3"/>
    </w:pPr>
    <w:rPr>
      <w:rFonts w:ascii="Arial" w:eastAsia="Arial" w:hAnsi="Arial" w:cs="Arial"/>
      <w:i/>
      <w:sz w:val="28"/>
      <w:szCs w:val="28"/>
    </w:rPr>
  </w:style>
  <w:style w:type="paragraph" w:styleId="Heading5">
    <w:name w:val="heading 5"/>
    <w:basedOn w:val="Normal"/>
    <w:uiPriority w:val="9"/>
    <w:unhideWhenUsed/>
    <w:qFormat/>
    <w:pPr>
      <w:ind w:left="1254"/>
      <w:outlineLvl w:val="4"/>
    </w:pPr>
    <w:rPr>
      <w:b/>
      <w:bCs/>
      <w:sz w:val="27"/>
      <w:szCs w:val="27"/>
    </w:rPr>
  </w:style>
  <w:style w:type="paragraph" w:styleId="Heading6">
    <w:name w:val="heading 6"/>
    <w:basedOn w:val="Normal"/>
    <w:uiPriority w:val="9"/>
    <w:unhideWhenUsed/>
    <w:qFormat/>
    <w:pPr>
      <w:ind w:left="218"/>
      <w:outlineLvl w:val="5"/>
    </w:pPr>
    <w:rPr>
      <w:rFonts w:ascii="Arial" w:eastAsia="Arial" w:hAnsi="Arial" w:cs="Arial"/>
      <w:sz w:val="27"/>
      <w:szCs w:val="27"/>
    </w:rPr>
  </w:style>
  <w:style w:type="paragraph" w:styleId="Heading7">
    <w:name w:val="heading 7"/>
    <w:basedOn w:val="Normal"/>
    <w:uiPriority w:val="1"/>
    <w:qFormat/>
    <w:pPr>
      <w:spacing w:before="1"/>
      <w:ind w:left="294"/>
      <w:outlineLvl w:val="6"/>
    </w:pPr>
    <w:rPr>
      <w:rFonts w:ascii="Arial" w:eastAsia="Arial" w:hAnsi="Arial" w:cs="Arial"/>
      <w:b/>
      <w:bCs/>
      <w:sz w:val="26"/>
      <w:szCs w:val="26"/>
      <w:u w:val="single" w:color="000000"/>
    </w:rPr>
  </w:style>
  <w:style w:type="paragraph" w:styleId="Heading8">
    <w:name w:val="heading 8"/>
    <w:basedOn w:val="Normal"/>
    <w:uiPriority w:val="1"/>
    <w:qFormat/>
    <w:pPr>
      <w:spacing w:before="89"/>
      <w:ind w:left="517"/>
      <w:outlineLvl w:val="7"/>
    </w:pPr>
    <w:rPr>
      <w:sz w:val="26"/>
      <w:szCs w:val="26"/>
    </w:rPr>
  </w:style>
  <w:style w:type="paragraph" w:styleId="Heading9">
    <w:name w:val="heading 9"/>
    <w:basedOn w:val="Normal"/>
    <w:uiPriority w:val="1"/>
    <w:qFormat/>
    <w:pPr>
      <w:ind w:left="356" w:right="612"/>
      <w:outlineLvl w:val="8"/>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34"/>
    <w:qFormat/>
    <w:pPr>
      <w:ind w:left="842" w:hanging="330"/>
    </w:pPr>
    <w:rPr>
      <w:rFonts w:ascii="Arial" w:eastAsia="Arial" w:hAnsi="Arial" w:cs="Arial"/>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2678"/>
    <w:rPr>
      <w:sz w:val="16"/>
      <w:szCs w:val="16"/>
    </w:rPr>
  </w:style>
  <w:style w:type="paragraph" w:styleId="CommentText">
    <w:name w:val="annotation text"/>
    <w:basedOn w:val="Normal"/>
    <w:link w:val="CommentTextChar"/>
    <w:uiPriority w:val="99"/>
    <w:semiHidden/>
    <w:unhideWhenUsed/>
    <w:rsid w:val="001A2678"/>
    <w:rPr>
      <w:sz w:val="20"/>
      <w:szCs w:val="20"/>
    </w:rPr>
  </w:style>
  <w:style w:type="character" w:customStyle="1" w:styleId="CommentTextChar">
    <w:name w:val="Comment Text Char"/>
    <w:basedOn w:val="DefaultParagraphFont"/>
    <w:link w:val="CommentText"/>
    <w:uiPriority w:val="99"/>
    <w:semiHidden/>
    <w:rsid w:val="001A26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678"/>
    <w:rPr>
      <w:b/>
      <w:bCs/>
    </w:rPr>
  </w:style>
  <w:style w:type="character" w:customStyle="1" w:styleId="CommentSubjectChar">
    <w:name w:val="Comment Subject Char"/>
    <w:basedOn w:val="CommentTextChar"/>
    <w:link w:val="CommentSubject"/>
    <w:uiPriority w:val="99"/>
    <w:semiHidden/>
    <w:rsid w:val="001A26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00705"/>
    <w:pPr>
      <w:tabs>
        <w:tab w:val="center" w:pos="4680"/>
        <w:tab w:val="right" w:pos="9360"/>
      </w:tabs>
    </w:pPr>
  </w:style>
  <w:style w:type="character" w:customStyle="1" w:styleId="HeaderChar">
    <w:name w:val="Header Char"/>
    <w:basedOn w:val="DefaultParagraphFont"/>
    <w:link w:val="Header"/>
    <w:uiPriority w:val="99"/>
    <w:rsid w:val="00100705"/>
    <w:rPr>
      <w:rFonts w:ascii="Times New Roman" w:eastAsia="Times New Roman" w:hAnsi="Times New Roman" w:cs="Times New Roman"/>
    </w:rPr>
  </w:style>
  <w:style w:type="paragraph" w:styleId="Footer">
    <w:name w:val="footer"/>
    <w:basedOn w:val="Normal"/>
    <w:link w:val="FooterChar"/>
    <w:uiPriority w:val="99"/>
    <w:unhideWhenUsed/>
    <w:rsid w:val="00100705"/>
    <w:pPr>
      <w:tabs>
        <w:tab w:val="center" w:pos="4680"/>
        <w:tab w:val="right" w:pos="9360"/>
      </w:tabs>
    </w:pPr>
  </w:style>
  <w:style w:type="character" w:customStyle="1" w:styleId="FooterChar">
    <w:name w:val="Footer Char"/>
    <w:basedOn w:val="DefaultParagraphFont"/>
    <w:link w:val="Footer"/>
    <w:uiPriority w:val="99"/>
    <w:rsid w:val="00100705"/>
    <w:rPr>
      <w:rFonts w:ascii="Times New Roman" w:eastAsia="Times New Roman" w:hAnsi="Times New Roman" w:cs="Times New Roman"/>
    </w:rPr>
  </w:style>
  <w:style w:type="table" w:styleId="TableGrid">
    <w:name w:val="Table Grid"/>
    <w:basedOn w:val="TableNormal"/>
    <w:uiPriority w:val="39"/>
    <w:rsid w:val="00F2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FD6"/>
    <w:rPr>
      <w:color w:val="0000FF" w:themeColor="hyperlink"/>
      <w:u w:val="single"/>
    </w:rPr>
  </w:style>
  <w:style w:type="character" w:styleId="UnresolvedMention">
    <w:name w:val="Unresolved Mention"/>
    <w:basedOn w:val="DefaultParagraphFont"/>
    <w:uiPriority w:val="99"/>
    <w:semiHidden/>
    <w:unhideWhenUsed/>
    <w:rsid w:val="00635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191F-EC82-4527-91F9-9C20048A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Marsh [KDADS]</dc:creator>
  <cp:lastModifiedBy>Diana Marsh [KDADS]</cp:lastModifiedBy>
  <cp:revision>2</cp:revision>
  <dcterms:created xsi:type="dcterms:W3CDTF">2022-12-15T16:25:00Z</dcterms:created>
  <dcterms:modified xsi:type="dcterms:W3CDTF">2022-12-15T16:25:00Z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SAVIN MP 5055</vt:lpwstr>
  </property>
  <property fmtid="{D5CDD505-2E9C-101B-9397-08002B2CF9AE}" pid="4" name="LastSaved">
    <vt:filetime>2022-10-13T00:00:00Z</vt:filetime>
  </property>
</Properties>
</file>